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EB5E1" w14:textId="77777777" w:rsidR="00682CB8" w:rsidRDefault="00682CB8" w:rsidP="0090549C">
      <w:pPr>
        <w:tabs>
          <w:tab w:val="left" w:pos="735"/>
        </w:tabs>
        <w:jc w:val="center"/>
        <w:rPr>
          <w:rFonts w:cs="Arial"/>
          <w:b/>
          <w:bCs/>
          <w:color w:val="FF0000"/>
          <w:sz w:val="52"/>
          <w:szCs w:val="52"/>
        </w:rPr>
      </w:pPr>
    </w:p>
    <w:p w14:paraId="393D30E6" w14:textId="75882CCB" w:rsidR="006656F0" w:rsidRDefault="006656F0" w:rsidP="006656F0">
      <w:pPr>
        <w:jc w:val="center"/>
        <w:rPr>
          <w:rFonts w:cs="Arial"/>
          <w:b/>
          <w:bCs/>
          <w:color w:val="C00000"/>
          <w:sz w:val="52"/>
          <w:szCs w:val="52"/>
        </w:rPr>
      </w:pPr>
    </w:p>
    <w:p w14:paraId="042B548C" w14:textId="77777777" w:rsidR="005877A1" w:rsidRDefault="005877A1" w:rsidP="006656F0">
      <w:pPr>
        <w:jc w:val="center"/>
        <w:rPr>
          <w:rFonts w:cs="Arial"/>
          <w:b/>
          <w:bCs/>
          <w:color w:val="7030A0"/>
          <w:sz w:val="56"/>
          <w:szCs w:val="56"/>
        </w:rPr>
      </w:pPr>
    </w:p>
    <w:p w14:paraId="66DFD629" w14:textId="5FC2CF61" w:rsidR="00B0073B" w:rsidRPr="0090549C" w:rsidRDefault="00D12121" w:rsidP="00D12121">
      <w:pPr>
        <w:tabs>
          <w:tab w:val="left" w:pos="2565"/>
        </w:tabs>
        <w:spacing w:after="0"/>
        <w:jc w:val="center"/>
        <w:rPr>
          <w:b/>
          <w:bCs/>
        </w:rPr>
      </w:pPr>
      <w:r w:rsidRPr="00D12121">
        <w:rPr>
          <w:rFonts w:cs="Arial"/>
          <w:b/>
          <w:bCs/>
          <w:color w:val="7030A0"/>
          <w:sz w:val="56"/>
          <w:szCs w:val="56"/>
        </w:rPr>
        <w:t>Fostering Recruitment and Assessment Policy</w:t>
      </w:r>
    </w:p>
    <w:p w14:paraId="4A3E0142" w14:textId="24ED668B" w:rsidR="006656F0" w:rsidRDefault="006656F0" w:rsidP="006656F0"/>
    <w:p w14:paraId="4283AAA7" w14:textId="50369F6F" w:rsidR="006656F0" w:rsidRDefault="006656F0" w:rsidP="006656F0"/>
    <w:p w14:paraId="5A8F4C33" w14:textId="466B296D" w:rsidR="006656F0" w:rsidRDefault="006656F0" w:rsidP="006656F0"/>
    <w:p w14:paraId="18211FD4" w14:textId="49CECAB4" w:rsidR="006656F0" w:rsidRDefault="006656F0" w:rsidP="006656F0"/>
    <w:p w14:paraId="1D432832" w14:textId="3469C09C" w:rsidR="006656F0" w:rsidRDefault="006656F0" w:rsidP="006656F0"/>
    <w:p w14:paraId="580EEE39" w14:textId="4FD5DA78" w:rsidR="006656F0" w:rsidRDefault="006656F0" w:rsidP="006656F0"/>
    <w:p w14:paraId="5A2B1EA9" w14:textId="434416E8" w:rsidR="006656F0" w:rsidRDefault="006656F0" w:rsidP="006656F0"/>
    <w:p w14:paraId="262F9022" w14:textId="09B937A1" w:rsidR="006656F0" w:rsidRDefault="006656F0" w:rsidP="006656F0"/>
    <w:p w14:paraId="2197D5B6" w14:textId="58EE5FC3" w:rsidR="006656F0" w:rsidRDefault="006656F0" w:rsidP="006656F0"/>
    <w:p w14:paraId="4BDCA1F7" w14:textId="6A3E70AC" w:rsidR="006656F0" w:rsidRDefault="006656F0" w:rsidP="006656F0"/>
    <w:p w14:paraId="78755E8F" w14:textId="49B97941" w:rsidR="006656F0" w:rsidRDefault="006656F0" w:rsidP="006656F0"/>
    <w:p w14:paraId="6B6D7C44" w14:textId="62452BBF" w:rsidR="006656F0" w:rsidRDefault="006656F0" w:rsidP="006656F0"/>
    <w:p w14:paraId="12AC1FB9" w14:textId="7049ADCF" w:rsidR="006656F0" w:rsidRDefault="006656F0" w:rsidP="006656F0"/>
    <w:p w14:paraId="1F96B755" w14:textId="74040C78" w:rsidR="006656F0" w:rsidRDefault="006656F0" w:rsidP="006656F0"/>
    <w:p w14:paraId="5A5F5A91" w14:textId="77777777" w:rsidR="006656F0" w:rsidRDefault="006656F0" w:rsidP="006656F0"/>
    <w:p w14:paraId="38C00F4F" w14:textId="77777777" w:rsidR="0075316F" w:rsidRPr="0075316F" w:rsidRDefault="0075316F" w:rsidP="0075316F">
      <w:pPr>
        <w:rPr>
          <w:rFonts w:cs="Arial"/>
          <w:b/>
          <w:bCs/>
          <w:color w:val="7030A0"/>
          <w:szCs w:val="24"/>
        </w:rPr>
      </w:pPr>
      <w:r w:rsidRPr="0075316F">
        <w:rPr>
          <w:rFonts w:cs="Arial"/>
          <w:b/>
          <w:bCs/>
          <w:color w:val="7030A0"/>
          <w:szCs w:val="24"/>
        </w:rPr>
        <w:t>Document last updated: June 2022</w:t>
      </w:r>
    </w:p>
    <w:p w14:paraId="09AFB47B" w14:textId="3B181048" w:rsidR="004F00B6" w:rsidRDefault="0075316F" w:rsidP="0075316F">
      <w:pPr>
        <w:sectPr w:rsidR="004F00B6" w:rsidSect="009B6F0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fmt="lowerRoman"/>
          <w:cols w:space="708"/>
          <w:titlePg/>
          <w:docGrid w:linePitch="360"/>
        </w:sectPr>
      </w:pPr>
      <w:r w:rsidRPr="0075316F">
        <w:rPr>
          <w:rFonts w:cs="Arial"/>
          <w:b/>
          <w:bCs/>
          <w:color w:val="7030A0"/>
          <w:szCs w:val="24"/>
        </w:rPr>
        <w:t>Document review due:  June2025</w:t>
      </w:r>
    </w:p>
    <w:p w14:paraId="3C2A39C6" w14:textId="6FB9885F" w:rsidR="002F199A" w:rsidRDefault="002F199A" w:rsidP="007B3CAF">
      <w:pPr>
        <w:pStyle w:val="Heading1"/>
        <w:rPr>
          <w:rStyle w:val="Heading1Char"/>
          <w:rFonts w:cs="Arial"/>
          <w:b/>
          <w:bCs/>
        </w:rPr>
      </w:pPr>
      <w:bookmarkStart w:id="0" w:name="_Toc93001252"/>
      <w:bookmarkStart w:id="1" w:name="_Toc86058392"/>
      <w:bookmarkStart w:id="2" w:name="_Hlk85749159"/>
      <w:r w:rsidRPr="00D341E5">
        <w:rPr>
          <w:rStyle w:val="Heading1Char"/>
          <w:b/>
          <w:bCs/>
        </w:rPr>
        <w:lastRenderedPageBreak/>
        <w:t>About This Document</w:t>
      </w:r>
      <w:bookmarkEnd w:id="0"/>
    </w:p>
    <w:bookmarkEnd w:id="1"/>
    <w:p w14:paraId="1C23E894" w14:textId="651F9137" w:rsidR="00052B40" w:rsidRPr="005877A1" w:rsidRDefault="00052B40" w:rsidP="00052B40">
      <w:pPr>
        <w:rPr>
          <w:rStyle w:val="Heading1Char"/>
          <w:rFonts w:eastAsiaTheme="minorHAnsi" w:cs="Arial"/>
          <w:bCs/>
          <w:color w:val="C00000"/>
          <w:sz w:val="24"/>
          <w:szCs w:val="24"/>
        </w:rPr>
      </w:pPr>
    </w:p>
    <w:tbl>
      <w:tblPr>
        <w:tblStyle w:val="PlainTable1"/>
        <w:tblpPr w:leftFromText="180" w:rightFromText="180" w:vertAnchor="text" w:horzAnchor="margin" w:tblpY="381"/>
        <w:tblW w:w="0" w:type="auto"/>
        <w:tblLook w:val="04A0" w:firstRow="1" w:lastRow="0" w:firstColumn="1" w:lastColumn="0" w:noHBand="0" w:noVBand="1"/>
      </w:tblPr>
      <w:tblGrid>
        <w:gridCol w:w="1980"/>
        <w:gridCol w:w="7036"/>
      </w:tblGrid>
      <w:tr w:rsidR="00B07751" w14:paraId="6632C587" w14:textId="77777777" w:rsidTr="00052B40">
        <w:trPr>
          <w:cnfStyle w:val="100000000000" w:firstRow="1" w:lastRow="0" w:firstColumn="0" w:lastColumn="0" w:oddVBand="0" w:evenVBand="0" w:oddHBand="0"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980" w:type="dxa"/>
          </w:tcPr>
          <w:p w14:paraId="6F26A58C" w14:textId="77777777" w:rsidR="00B07751" w:rsidRPr="00AD0B90" w:rsidRDefault="00B07751" w:rsidP="00B07751">
            <w:pPr>
              <w:rPr>
                <w:b w:val="0"/>
                <w:bCs w:val="0"/>
                <w:szCs w:val="24"/>
              </w:rPr>
            </w:pPr>
            <w:r w:rsidRPr="00AD0B90">
              <w:rPr>
                <w:b w:val="0"/>
                <w:bCs w:val="0"/>
                <w:szCs w:val="24"/>
              </w:rPr>
              <w:t>Title</w:t>
            </w:r>
          </w:p>
        </w:tc>
        <w:tc>
          <w:tcPr>
            <w:tcW w:w="7036" w:type="dxa"/>
          </w:tcPr>
          <w:p w14:paraId="671D32CD" w14:textId="3D7D52B5" w:rsidR="00B07751" w:rsidRPr="00B07751" w:rsidRDefault="00B07751" w:rsidP="00B07751">
            <w:pPr>
              <w:cnfStyle w:val="100000000000" w:firstRow="1" w:lastRow="0" w:firstColumn="0" w:lastColumn="0" w:oddVBand="0" w:evenVBand="0" w:oddHBand="0" w:evenHBand="0" w:firstRowFirstColumn="0" w:firstRowLastColumn="0" w:lastRowFirstColumn="0" w:lastRowLastColumn="0"/>
              <w:rPr>
                <w:szCs w:val="24"/>
              </w:rPr>
            </w:pPr>
            <w:r w:rsidRPr="00B07751">
              <w:t>Fostering Recruitment and Assessment Policy</w:t>
            </w:r>
          </w:p>
        </w:tc>
      </w:tr>
      <w:tr w:rsidR="00B07751" w14:paraId="5ACBB665" w14:textId="77777777" w:rsidTr="00052B40">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1980" w:type="dxa"/>
          </w:tcPr>
          <w:p w14:paraId="44D0AAD4" w14:textId="77777777" w:rsidR="00B07751" w:rsidRPr="00AD0B90" w:rsidRDefault="00B07751" w:rsidP="00B07751">
            <w:pPr>
              <w:rPr>
                <w:b w:val="0"/>
                <w:bCs w:val="0"/>
                <w:szCs w:val="24"/>
              </w:rPr>
            </w:pPr>
            <w:r w:rsidRPr="00AD0B90">
              <w:rPr>
                <w:b w:val="0"/>
                <w:bCs w:val="0"/>
                <w:szCs w:val="24"/>
              </w:rPr>
              <w:t>Purpose</w:t>
            </w:r>
          </w:p>
        </w:tc>
        <w:tc>
          <w:tcPr>
            <w:tcW w:w="7036" w:type="dxa"/>
          </w:tcPr>
          <w:p w14:paraId="749D4A45" w14:textId="6C37C86A" w:rsidR="00B07751" w:rsidRDefault="00B07751" w:rsidP="00B07751">
            <w:pPr>
              <w:cnfStyle w:val="000000100000" w:firstRow="0" w:lastRow="0" w:firstColumn="0" w:lastColumn="0" w:oddVBand="0" w:evenVBand="0" w:oddHBand="1" w:evenHBand="0" w:firstRowFirstColumn="0" w:firstRowLastColumn="0" w:lastRowFirstColumn="0" w:lastRowLastColumn="0"/>
              <w:rPr>
                <w:b/>
                <w:bCs/>
              </w:rPr>
            </w:pPr>
            <w:r w:rsidRPr="00B07751">
              <w:rPr>
                <w:b/>
                <w:bCs/>
              </w:rPr>
              <w:t xml:space="preserve">Policy and guidance for Essex Fostering Services regarding the recruitment, </w:t>
            </w:r>
            <w:r w:rsidR="0075316F" w:rsidRPr="00B07751">
              <w:rPr>
                <w:b/>
                <w:bCs/>
              </w:rPr>
              <w:t>assessment,</w:t>
            </w:r>
            <w:r w:rsidRPr="00B07751">
              <w:rPr>
                <w:b/>
                <w:bCs/>
              </w:rPr>
              <w:t xml:space="preserve"> and training for prospective foster carers</w:t>
            </w:r>
          </w:p>
          <w:p w14:paraId="03E3F21B" w14:textId="4ABDF643" w:rsidR="00B07751" w:rsidRPr="00B07751" w:rsidRDefault="00B07751" w:rsidP="00B07751">
            <w:pPr>
              <w:cnfStyle w:val="000000100000" w:firstRow="0" w:lastRow="0" w:firstColumn="0" w:lastColumn="0" w:oddVBand="0" w:evenVBand="0" w:oddHBand="1" w:evenHBand="0" w:firstRowFirstColumn="0" w:firstRowLastColumn="0" w:lastRowFirstColumn="0" w:lastRowLastColumn="0"/>
              <w:rPr>
                <w:b/>
                <w:bCs/>
                <w:szCs w:val="24"/>
              </w:rPr>
            </w:pPr>
          </w:p>
        </w:tc>
      </w:tr>
      <w:tr w:rsidR="00B07751" w14:paraId="6CBE6582" w14:textId="77777777" w:rsidTr="00052B40">
        <w:trPr>
          <w:trHeight w:val="560"/>
        </w:trPr>
        <w:tc>
          <w:tcPr>
            <w:cnfStyle w:val="001000000000" w:firstRow="0" w:lastRow="0" w:firstColumn="1" w:lastColumn="0" w:oddVBand="0" w:evenVBand="0" w:oddHBand="0" w:evenHBand="0" w:firstRowFirstColumn="0" w:firstRowLastColumn="0" w:lastRowFirstColumn="0" w:lastRowLastColumn="0"/>
            <w:tcW w:w="1980" w:type="dxa"/>
          </w:tcPr>
          <w:p w14:paraId="5421308F" w14:textId="77777777" w:rsidR="00B07751" w:rsidRPr="00AD0B90" w:rsidRDefault="00B07751" w:rsidP="00B07751">
            <w:pPr>
              <w:rPr>
                <w:b w:val="0"/>
                <w:bCs w:val="0"/>
                <w:szCs w:val="24"/>
              </w:rPr>
            </w:pPr>
            <w:r w:rsidRPr="00AD0B90">
              <w:rPr>
                <w:b w:val="0"/>
                <w:bCs w:val="0"/>
                <w:szCs w:val="24"/>
              </w:rPr>
              <w:t xml:space="preserve">Updated by </w:t>
            </w:r>
          </w:p>
        </w:tc>
        <w:tc>
          <w:tcPr>
            <w:tcW w:w="7036" w:type="dxa"/>
          </w:tcPr>
          <w:p w14:paraId="1850BF0F" w14:textId="28A361A6" w:rsidR="00B07751" w:rsidRPr="00B07751" w:rsidRDefault="00B07751" w:rsidP="00B07751">
            <w:pPr>
              <w:cnfStyle w:val="000000000000" w:firstRow="0" w:lastRow="0" w:firstColumn="0" w:lastColumn="0" w:oddVBand="0" w:evenVBand="0" w:oddHBand="0" w:evenHBand="0" w:firstRowFirstColumn="0" w:firstRowLastColumn="0" w:lastRowFirstColumn="0" w:lastRowLastColumn="0"/>
              <w:rPr>
                <w:b/>
                <w:bCs/>
                <w:szCs w:val="24"/>
              </w:rPr>
            </w:pPr>
            <w:r w:rsidRPr="00B07751">
              <w:rPr>
                <w:b/>
                <w:bCs/>
              </w:rPr>
              <w:t>Mark Hagon, Corrie Castleman and Elise Lazell</w:t>
            </w:r>
          </w:p>
        </w:tc>
      </w:tr>
      <w:tr w:rsidR="00B07751" w14:paraId="4563FB25" w14:textId="77777777" w:rsidTr="00052B40">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1980" w:type="dxa"/>
          </w:tcPr>
          <w:p w14:paraId="5F491BDE" w14:textId="77777777" w:rsidR="00B07751" w:rsidRPr="00AD0B90" w:rsidRDefault="00B07751" w:rsidP="00B07751">
            <w:pPr>
              <w:rPr>
                <w:b w:val="0"/>
                <w:bCs w:val="0"/>
                <w:szCs w:val="24"/>
              </w:rPr>
            </w:pPr>
            <w:r w:rsidRPr="00AD0B90">
              <w:rPr>
                <w:b w:val="0"/>
                <w:bCs w:val="0"/>
                <w:szCs w:val="24"/>
              </w:rPr>
              <w:t>Approved by</w:t>
            </w:r>
          </w:p>
        </w:tc>
        <w:tc>
          <w:tcPr>
            <w:tcW w:w="7036" w:type="dxa"/>
          </w:tcPr>
          <w:p w14:paraId="12BF065E" w14:textId="7416BCD7" w:rsidR="00B07751" w:rsidRPr="00B07751" w:rsidRDefault="00B07751" w:rsidP="00B07751">
            <w:pPr>
              <w:cnfStyle w:val="000000100000" w:firstRow="0" w:lastRow="0" w:firstColumn="0" w:lastColumn="0" w:oddVBand="0" w:evenVBand="0" w:oddHBand="1" w:evenHBand="0" w:firstRowFirstColumn="0" w:firstRowLastColumn="0" w:lastRowFirstColumn="0" w:lastRowLastColumn="0"/>
              <w:rPr>
                <w:b/>
                <w:bCs/>
                <w:szCs w:val="24"/>
              </w:rPr>
            </w:pPr>
            <w:r w:rsidRPr="00B07751">
              <w:rPr>
                <w:b/>
                <w:bCs/>
              </w:rPr>
              <w:t>Children in Care Workstream</w:t>
            </w:r>
          </w:p>
        </w:tc>
      </w:tr>
      <w:tr w:rsidR="00B07751" w14:paraId="7E78CB40" w14:textId="77777777" w:rsidTr="00052B40">
        <w:trPr>
          <w:trHeight w:val="562"/>
        </w:trPr>
        <w:tc>
          <w:tcPr>
            <w:cnfStyle w:val="001000000000" w:firstRow="0" w:lastRow="0" w:firstColumn="1" w:lastColumn="0" w:oddVBand="0" w:evenVBand="0" w:oddHBand="0" w:evenHBand="0" w:firstRowFirstColumn="0" w:firstRowLastColumn="0" w:lastRowFirstColumn="0" w:lastRowLastColumn="0"/>
            <w:tcW w:w="1980" w:type="dxa"/>
          </w:tcPr>
          <w:p w14:paraId="27A6A0B8" w14:textId="77777777" w:rsidR="00B07751" w:rsidRPr="00AD0B90" w:rsidRDefault="00B07751" w:rsidP="00B07751">
            <w:pPr>
              <w:rPr>
                <w:b w:val="0"/>
                <w:bCs w:val="0"/>
                <w:szCs w:val="24"/>
              </w:rPr>
            </w:pPr>
            <w:r w:rsidRPr="00AD0B90">
              <w:rPr>
                <w:b w:val="0"/>
                <w:bCs w:val="0"/>
                <w:szCs w:val="24"/>
              </w:rPr>
              <w:t>Date</w:t>
            </w:r>
          </w:p>
        </w:tc>
        <w:tc>
          <w:tcPr>
            <w:tcW w:w="7036" w:type="dxa"/>
          </w:tcPr>
          <w:p w14:paraId="3E708A5C" w14:textId="6F146459" w:rsidR="00B07751" w:rsidRPr="00B07751" w:rsidRDefault="0075316F" w:rsidP="00B07751">
            <w:pPr>
              <w:cnfStyle w:val="000000000000" w:firstRow="0" w:lastRow="0" w:firstColumn="0" w:lastColumn="0" w:oddVBand="0" w:evenVBand="0" w:oddHBand="0" w:evenHBand="0" w:firstRowFirstColumn="0" w:firstRowLastColumn="0" w:lastRowFirstColumn="0" w:lastRowLastColumn="0"/>
              <w:rPr>
                <w:b/>
                <w:bCs/>
                <w:szCs w:val="24"/>
              </w:rPr>
            </w:pPr>
            <w:r w:rsidRPr="0075316F">
              <w:rPr>
                <w:b/>
                <w:bCs/>
                <w:szCs w:val="24"/>
              </w:rPr>
              <w:t>June 2022</w:t>
            </w:r>
          </w:p>
        </w:tc>
      </w:tr>
      <w:tr w:rsidR="00B07751" w14:paraId="78FE5091" w14:textId="77777777" w:rsidTr="00052B40">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980" w:type="dxa"/>
          </w:tcPr>
          <w:p w14:paraId="7B1A62AA" w14:textId="77777777" w:rsidR="00B07751" w:rsidRPr="00AD0B90" w:rsidRDefault="00B07751" w:rsidP="00B07751">
            <w:pPr>
              <w:rPr>
                <w:b w:val="0"/>
                <w:bCs w:val="0"/>
                <w:szCs w:val="24"/>
              </w:rPr>
            </w:pPr>
            <w:r w:rsidRPr="00AD0B90">
              <w:rPr>
                <w:b w:val="0"/>
                <w:bCs w:val="0"/>
                <w:szCs w:val="24"/>
              </w:rPr>
              <w:t>Version</w:t>
            </w:r>
          </w:p>
        </w:tc>
        <w:tc>
          <w:tcPr>
            <w:tcW w:w="7036" w:type="dxa"/>
          </w:tcPr>
          <w:p w14:paraId="6ABD3DF2" w14:textId="7F7EE446" w:rsidR="00B07751" w:rsidRPr="00B07751" w:rsidRDefault="008F2D8B" w:rsidP="00B07751">
            <w:pPr>
              <w:cnfStyle w:val="000000100000" w:firstRow="0" w:lastRow="0" w:firstColumn="0" w:lastColumn="0" w:oddVBand="0" w:evenVBand="0" w:oddHBand="1" w:evenHBand="0" w:firstRowFirstColumn="0" w:firstRowLastColumn="0" w:lastRowFirstColumn="0" w:lastRowLastColumn="0"/>
              <w:rPr>
                <w:b/>
                <w:bCs/>
                <w:szCs w:val="24"/>
              </w:rPr>
            </w:pPr>
            <w:r>
              <w:rPr>
                <w:b/>
                <w:bCs/>
              </w:rPr>
              <w:t>8</w:t>
            </w:r>
            <w:r w:rsidR="00B07751" w:rsidRPr="00B07751">
              <w:rPr>
                <w:b/>
                <w:bCs/>
              </w:rPr>
              <w:t>.0</w:t>
            </w:r>
          </w:p>
        </w:tc>
      </w:tr>
      <w:tr w:rsidR="00B07751" w14:paraId="678E4FCD" w14:textId="77777777" w:rsidTr="00052B40">
        <w:trPr>
          <w:trHeight w:val="550"/>
        </w:trPr>
        <w:tc>
          <w:tcPr>
            <w:cnfStyle w:val="001000000000" w:firstRow="0" w:lastRow="0" w:firstColumn="1" w:lastColumn="0" w:oddVBand="0" w:evenVBand="0" w:oddHBand="0" w:evenHBand="0" w:firstRowFirstColumn="0" w:firstRowLastColumn="0" w:lastRowFirstColumn="0" w:lastRowLastColumn="0"/>
            <w:tcW w:w="1980" w:type="dxa"/>
          </w:tcPr>
          <w:p w14:paraId="4F65BAD8" w14:textId="77777777" w:rsidR="00B07751" w:rsidRPr="00AD0B90" w:rsidRDefault="00B07751" w:rsidP="00B07751">
            <w:pPr>
              <w:rPr>
                <w:b w:val="0"/>
                <w:bCs w:val="0"/>
                <w:szCs w:val="24"/>
              </w:rPr>
            </w:pPr>
            <w:r w:rsidRPr="00AD0B90">
              <w:rPr>
                <w:b w:val="0"/>
                <w:bCs w:val="0"/>
                <w:szCs w:val="24"/>
              </w:rPr>
              <w:t>Status</w:t>
            </w:r>
          </w:p>
        </w:tc>
        <w:tc>
          <w:tcPr>
            <w:tcW w:w="7036" w:type="dxa"/>
          </w:tcPr>
          <w:p w14:paraId="0CBDC72A" w14:textId="5782A9EE" w:rsidR="00B07751" w:rsidRPr="00B07751" w:rsidRDefault="00B07751" w:rsidP="00B07751">
            <w:pPr>
              <w:cnfStyle w:val="000000000000" w:firstRow="0" w:lastRow="0" w:firstColumn="0" w:lastColumn="0" w:oddVBand="0" w:evenVBand="0" w:oddHBand="0" w:evenHBand="0" w:firstRowFirstColumn="0" w:firstRowLastColumn="0" w:lastRowFirstColumn="0" w:lastRowLastColumn="0"/>
              <w:rPr>
                <w:b/>
                <w:bCs/>
                <w:szCs w:val="24"/>
              </w:rPr>
            </w:pPr>
            <w:r w:rsidRPr="00B07751">
              <w:rPr>
                <w:b/>
                <w:bCs/>
                <w:szCs w:val="24"/>
              </w:rPr>
              <w:t>Approved</w:t>
            </w:r>
          </w:p>
        </w:tc>
      </w:tr>
      <w:tr w:rsidR="00B07751" w14:paraId="26A8ECB3" w14:textId="77777777" w:rsidTr="00052B40">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980" w:type="dxa"/>
          </w:tcPr>
          <w:p w14:paraId="5998587E" w14:textId="77777777" w:rsidR="00B07751" w:rsidRPr="00AD0B90" w:rsidRDefault="00B07751" w:rsidP="00B07751">
            <w:pPr>
              <w:rPr>
                <w:b w:val="0"/>
                <w:bCs w:val="0"/>
                <w:szCs w:val="24"/>
              </w:rPr>
            </w:pPr>
            <w:r w:rsidRPr="00AD0B90">
              <w:rPr>
                <w:b w:val="0"/>
                <w:bCs w:val="0"/>
                <w:szCs w:val="24"/>
              </w:rPr>
              <w:t>Review Frequency</w:t>
            </w:r>
          </w:p>
        </w:tc>
        <w:tc>
          <w:tcPr>
            <w:tcW w:w="7036" w:type="dxa"/>
          </w:tcPr>
          <w:p w14:paraId="4487BEA1" w14:textId="668C6750" w:rsidR="00B07751" w:rsidRPr="00B07751" w:rsidRDefault="00B07751" w:rsidP="00B07751">
            <w:pPr>
              <w:cnfStyle w:val="000000100000" w:firstRow="0" w:lastRow="0" w:firstColumn="0" w:lastColumn="0" w:oddVBand="0" w:evenVBand="0" w:oddHBand="1" w:evenHBand="0" w:firstRowFirstColumn="0" w:firstRowLastColumn="0" w:lastRowFirstColumn="0" w:lastRowLastColumn="0"/>
              <w:rPr>
                <w:b/>
                <w:bCs/>
                <w:szCs w:val="24"/>
              </w:rPr>
            </w:pPr>
            <w:r w:rsidRPr="00B07751">
              <w:rPr>
                <w:b/>
                <w:bCs/>
              </w:rPr>
              <w:t>Three-yearly</w:t>
            </w:r>
          </w:p>
        </w:tc>
      </w:tr>
      <w:tr w:rsidR="00B07751" w14:paraId="7B52F4BF" w14:textId="77777777" w:rsidTr="00052B40">
        <w:trPr>
          <w:trHeight w:val="86"/>
        </w:trPr>
        <w:tc>
          <w:tcPr>
            <w:cnfStyle w:val="001000000000" w:firstRow="0" w:lastRow="0" w:firstColumn="1" w:lastColumn="0" w:oddVBand="0" w:evenVBand="0" w:oddHBand="0" w:evenHBand="0" w:firstRowFirstColumn="0" w:firstRowLastColumn="0" w:lastRowFirstColumn="0" w:lastRowLastColumn="0"/>
            <w:tcW w:w="1980" w:type="dxa"/>
          </w:tcPr>
          <w:p w14:paraId="398D4A12" w14:textId="77777777" w:rsidR="00B07751" w:rsidRPr="00AD0B90" w:rsidRDefault="00B07751" w:rsidP="00B07751">
            <w:pPr>
              <w:rPr>
                <w:b w:val="0"/>
                <w:bCs w:val="0"/>
                <w:szCs w:val="24"/>
              </w:rPr>
            </w:pPr>
            <w:r w:rsidRPr="00AD0B90">
              <w:rPr>
                <w:b w:val="0"/>
                <w:bCs w:val="0"/>
                <w:szCs w:val="24"/>
              </w:rPr>
              <w:t>Next Review Date</w:t>
            </w:r>
          </w:p>
        </w:tc>
        <w:tc>
          <w:tcPr>
            <w:tcW w:w="7036" w:type="dxa"/>
          </w:tcPr>
          <w:p w14:paraId="74DDC81D" w14:textId="00FAB66F" w:rsidR="00B07751" w:rsidRPr="00B07751" w:rsidRDefault="0075316F" w:rsidP="00B07751">
            <w:pPr>
              <w:cnfStyle w:val="000000000000" w:firstRow="0" w:lastRow="0" w:firstColumn="0" w:lastColumn="0" w:oddVBand="0" w:evenVBand="0" w:oddHBand="0" w:evenHBand="0" w:firstRowFirstColumn="0" w:firstRowLastColumn="0" w:lastRowFirstColumn="0" w:lastRowLastColumn="0"/>
              <w:rPr>
                <w:b/>
                <w:bCs/>
                <w:szCs w:val="24"/>
              </w:rPr>
            </w:pPr>
            <w:r>
              <w:rPr>
                <w:b/>
                <w:bCs/>
              </w:rPr>
              <w:t xml:space="preserve"> </w:t>
            </w:r>
            <w:r>
              <w:t xml:space="preserve"> </w:t>
            </w:r>
            <w:r w:rsidRPr="0075316F">
              <w:rPr>
                <w:b/>
                <w:bCs/>
              </w:rPr>
              <w:t>June 2025</w:t>
            </w:r>
          </w:p>
        </w:tc>
      </w:tr>
    </w:tbl>
    <w:p w14:paraId="0941AADD" w14:textId="77777777" w:rsidR="00052B40" w:rsidRPr="002F199A" w:rsidRDefault="00052B40" w:rsidP="002F199A">
      <w:pPr>
        <w:rPr>
          <w:rFonts w:eastAsiaTheme="majorEastAsia" w:cstheme="majorBidi"/>
          <w:b/>
          <w:color w:val="C00000"/>
          <w:szCs w:val="24"/>
        </w:rPr>
      </w:pPr>
    </w:p>
    <w:bookmarkEnd w:id="2"/>
    <w:p w14:paraId="1675336A" w14:textId="29423A0F" w:rsidR="009967E9" w:rsidRDefault="009967E9" w:rsidP="006656F0">
      <w:pPr>
        <w:rPr>
          <w:rStyle w:val="Heading1Char"/>
          <w:rFonts w:cs="Arial"/>
          <w:b w:val="0"/>
          <w:bCs/>
        </w:rPr>
      </w:pPr>
    </w:p>
    <w:p w14:paraId="6CBA0F0A" w14:textId="38DFD850" w:rsidR="009967E9" w:rsidRDefault="009967E9" w:rsidP="006656F0">
      <w:pPr>
        <w:rPr>
          <w:rStyle w:val="Heading1Char"/>
          <w:rFonts w:cs="Arial"/>
          <w:b w:val="0"/>
          <w:bCs/>
        </w:rPr>
      </w:pPr>
    </w:p>
    <w:p w14:paraId="7E7A3B44" w14:textId="3240A779" w:rsidR="009967E9" w:rsidRDefault="009967E9" w:rsidP="006656F0">
      <w:pPr>
        <w:rPr>
          <w:rStyle w:val="Heading1Char"/>
          <w:rFonts w:cs="Arial"/>
          <w:b w:val="0"/>
          <w:bCs/>
        </w:rPr>
      </w:pPr>
    </w:p>
    <w:p w14:paraId="7565ABE3" w14:textId="588028FC" w:rsidR="009967E9" w:rsidRDefault="009967E9" w:rsidP="006656F0">
      <w:pPr>
        <w:rPr>
          <w:rStyle w:val="Heading1Char"/>
          <w:rFonts w:cs="Arial"/>
          <w:b w:val="0"/>
          <w:bCs/>
        </w:rPr>
      </w:pPr>
    </w:p>
    <w:p w14:paraId="47B13FC3" w14:textId="75E7EB1C" w:rsidR="009967E9" w:rsidRDefault="009967E9" w:rsidP="006656F0">
      <w:pPr>
        <w:rPr>
          <w:rStyle w:val="Heading1Char"/>
          <w:rFonts w:cs="Arial"/>
          <w:b w:val="0"/>
          <w:bCs/>
        </w:rPr>
      </w:pPr>
    </w:p>
    <w:p w14:paraId="5D33981E" w14:textId="1F5F95FC" w:rsidR="009967E9" w:rsidRDefault="009967E9" w:rsidP="006656F0">
      <w:pPr>
        <w:rPr>
          <w:rStyle w:val="Heading1Char"/>
          <w:rFonts w:cs="Arial"/>
          <w:b w:val="0"/>
          <w:bCs/>
        </w:rPr>
      </w:pPr>
    </w:p>
    <w:p w14:paraId="3109AB48" w14:textId="52A29DB1" w:rsidR="009967E9" w:rsidRDefault="009967E9" w:rsidP="006656F0">
      <w:pPr>
        <w:rPr>
          <w:rStyle w:val="Heading1Char"/>
          <w:rFonts w:cs="Arial"/>
          <w:b w:val="0"/>
          <w:bCs/>
        </w:rPr>
      </w:pPr>
    </w:p>
    <w:p w14:paraId="43887FC5" w14:textId="77777777" w:rsidR="00281C2E" w:rsidRDefault="00281C2E" w:rsidP="006656F0">
      <w:pPr>
        <w:rPr>
          <w:rStyle w:val="Heading1Char"/>
          <w:rFonts w:cs="Arial"/>
          <w:b w:val="0"/>
          <w:bCs/>
        </w:rPr>
      </w:pPr>
    </w:p>
    <w:p w14:paraId="2AC3A57D" w14:textId="168E0BF9" w:rsidR="009967E9" w:rsidRDefault="009967E9" w:rsidP="006656F0">
      <w:pPr>
        <w:rPr>
          <w:rStyle w:val="Heading1Char"/>
          <w:rFonts w:cs="Arial"/>
          <w:b w:val="0"/>
          <w:bCs/>
        </w:rPr>
      </w:pPr>
    </w:p>
    <w:p w14:paraId="626E10CB" w14:textId="33872492" w:rsidR="007E5F16" w:rsidRDefault="007E5F16" w:rsidP="006656F0">
      <w:pPr>
        <w:rPr>
          <w:rStyle w:val="Heading1Char"/>
          <w:rFonts w:cs="Arial"/>
          <w:b w:val="0"/>
          <w:bCs/>
        </w:rPr>
      </w:pPr>
    </w:p>
    <w:p w14:paraId="6292D34C" w14:textId="77777777" w:rsidR="007E5F16" w:rsidRDefault="007E5F16" w:rsidP="006656F0">
      <w:pPr>
        <w:rPr>
          <w:rStyle w:val="Heading1Char"/>
          <w:rFonts w:cs="Arial"/>
          <w:b w:val="0"/>
          <w:bCs/>
        </w:rPr>
      </w:pPr>
    </w:p>
    <w:p w14:paraId="561F0C97" w14:textId="0032D68D" w:rsidR="002F199A" w:rsidRDefault="00D341E5" w:rsidP="00D341E5">
      <w:pPr>
        <w:pStyle w:val="Heading1"/>
        <w:rPr>
          <w:rStyle w:val="Heading1Char"/>
          <w:rFonts w:cs="Arial"/>
          <w:b/>
          <w:bCs/>
        </w:rPr>
      </w:pPr>
      <w:bookmarkStart w:id="3" w:name="_Toc93001253"/>
      <w:bookmarkStart w:id="4" w:name="_Toc86058393"/>
      <w:r w:rsidRPr="00D341E5">
        <w:rPr>
          <w:rStyle w:val="Heading1Char"/>
          <w:b/>
          <w:bCs/>
        </w:rPr>
        <w:lastRenderedPageBreak/>
        <w:t>Version Control</w:t>
      </w:r>
      <w:bookmarkEnd w:id="3"/>
    </w:p>
    <w:bookmarkEnd w:id="4"/>
    <w:p w14:paraId="4F457DB5" w14:textId="77777777" w:rsidR="0090549C" w:rsidRDefault="0090549C" w:rsidP="006656F0"/>
    <w:tbl>
      <w:tblPr>
        <w:tblStyle w:val="PlainTable1"/>
        <w:tblpPr w:leftFromText="180" w:rightFromText="180" w:vertAnchor="text" w:horzAnchor="margin" w:tblpX="-431" w:tblpY="-29"/>
        <w:tblW w:w="9640" w:type="dxa"/>
        <w:tblLook w:val="04A0" w:firstRow="1" w:lastRow="0" w:firstColumn="1" w:lastColumn="0" w:noHBand="0" w:noVBand="1"/>
      </w:tblPr>
      <w:tblGrid>
        <w:gridCol w:w="1980"/>
        <w:gridCol w:w="1134"/>
        <w:gridCol w:w="4079"/>
        <w:gridCol w:w="2447"/>
      </w:tblGrid>
      <w:tr w:rsidR="009967E9" w14:paraId="40FB59F7" w14:textId="77777777" w:rsidTr="0013322F">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1980" w:type="dxa"/>
          </w:tcPr>
          <w:p w14:paraId="4F5B0B89" w14:textId="77777777" w:rsidR="009967E9" w:rsidRPr="00AD0B90" w:rsidRDefault="009967E9" w:rsidP="0013322F">
            <w:pPr>
              <w:rPr>
                <w:rFonts w:cstheme="minorHAnsi"/>
                <w:b w:val="0"/>
                <w:bCs w:val="0"/>
                <w:szCs w:val="24"/>
              </w:rPr>
            </w:pPr>
            <w:r w:rsidRPr="00AD0B90">
              <w:rPr>
                <w:rFonts w:cstheme="minorHAnsi"/>
                <w:b w:val="0"/>
                <w:bCs w:val="0"/>
                <w:szCs w:val="24"/>
              </w:rPr>
              <w:t>Date Issued</w:t>
            </w:r>
          </w:p>
        </w:tc>
        <w:tc>
          <w:tcPr>
            <w:tcW w:w="1134" w:type="dxa"/>
          </w:tcPr>
          <w:p w14:paraId="72D66ACC" w14:textId="77777777" w:rsidR="009967E9" w:rsidRPr="00AD0B90" w:rsidRDefault="009967E9" w:rsidP="0013322F">
            <w:pPr>
              <w:cnfStyle w:val="100000000000" w:firstRow="1" w:lastRow="0" w:firstColumn="0" w:lastColumn="0" w:oddVBand="0" w:evenVBand="0" w:oddHBand="0" w:evenHBand="0" w:firstRowFirstColumn="0" w:firstRowLastColumn="0" w:lastRowFirstColumn="0" w:lastRowLastColumn="0"/>
              <w:rPr>
                <w:rFonts w:cstheme="minorHAnsi"/>
                <w:b w:val="0"/>
                <w:bCs w:val="0"/>
                <w:szCs w:val="24"/>
              </w:rPr>
            </w:pPr>
            <w:r w:rsidRPr="00AD0B90">
              <w:rPr>
                <w:rFonts w:cstheme="minorHAnsi"/>
                <w:b w:val="0"/>
                <w:bCs w:val="0"/>
                <w:szCs w:val="24"/>
              </w:rPr>
              <w:t>Version</w:t>
            </w:r>
          </w:p>
        </w:tc>
        <w:tc>
          <w:tcPr>
            <w:tcW w:w="4079" w:type="dxa"/>
          </w:tcPr>
          <w:p w14:paraId="26CC00C2" w14:textId="77777777" w:rsidR="009967E9" w:rsidRPr="00AD0B90" w:rsidRDefault="009967E9" w:rsidP="0013322F">
            <w:pPr>
              <w:cnfStyle w:val="100000000000" w:firstRow="1" w:lastRow="0" w:firstColumn="0" w:lastColumn="0" w:oddVBand="0" w:evenVBand="0" w:oddHBand="0" w:evenHBand="0" w:firstRowFirstColumn="0" w:firstRowLastColumn="0" w:lastRowFirstColumn="0" w:lastRowLastColumn="0"/>
              <w:rPr>
                <w:rFonts w:cstheme="minorHAnsi"/>
                <w:b w:val="0"/>
                <w:bCs w:val="0"/>
                <w:szCs w:val="24"/>
              </w:rPr>
            </w:pPr>
            <w:r w:rsidRPr="00AD0B90">
              <w:rPr>
                <w:rFonts w:cstheme="minorHAnsi"/>
                <w:b w:val="0"/>
                <w:bCs w:val="0"/>
                <w:szCs w:val="24"/>
              </w:rPr>
              <w:t>Summary of Changes</w:t>
            </w:r>
          </w:p>
        </w:tc>
        <w:tc>
          <w:tcPr>
            <w:tcW w:w="2447" w:type="dxa"/>
          </w:tcPr>
          <w:p w14:paraId="7B45D4A3" w14:textId="77777777" w:rsidR="009967E9" w:rsidRPr="00AD0B90" w:rsidRDefault="009967E9" w:rsidP="0013322F">
            <w:pPr>
              <w:cnfStyle w:val="100000000000" w:firstRow="1" w:lastRow="0" w:firstColumn="0" w:lastColumn="0" w:oddVBand="0" w:evenVBand="0" w:oddHBand="0" w:evenHBand="0" w:firstRowFirstColumn="0" w:firstRowLastColumn="0" w:lastRowFirstColumn="0" w:lastRowLastColumn="0"/>
              <w:rPr>
                <w:rFonts w:cstheme="minorHAnsi"/>
                <w:b w:val="0"/>
                <w:bCs w:val="0"/>
                <w:szCs w:val="24"/>
              </w:rPr>
            </w:pPr>
            <w:r w:rsidRPr="00AD0B90">
              <w:rPr>
                <w:rFonts w:cstheme="minorHAnsi"/>
                <w:b w:val="0"/>
                <w:bCs w:val="0"/>
                <w:szCs w:val="24"/>
              </w:rPr>
              <w:t>Created by</w:t>
            </w:r>
          </w:p>
        </w:tc>
      </w:tr>
      <w:tr w:rsidR="00282C15" w14:paraId="77626A15" w14:textId="77777777" w:rsidTr="0013322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980" w:type="dxa"/>
          </w:tcPr>
          <w:p w14:paraId="05B7302D" w14:textId="00B924A0" w:rsidR="00282C15" w:rsidRPr="00B4481F" w:rsidRDefault="00282C15" w:rsidP="0013322F">
            <w:pPr>
              <w:rPr>
                <w:rFonts w:cstheme="minorHAnsi"/>
                <w:szCs w:val="24"/>
              </w:rPr>
            </w:pPr>
            <w:r w:rsidRPr="00B4481F">
              <w:t>March 2015</w:t>
            </w:r>
          </w:p>
        </w:tc>
        <w:tc>
          <w:tcPr>
            <w:tcW w:w="1134" w:type="dxa"/>
          </w:tcPr>
          <w:p w14:paraId="5FBFE0D9" w14:textId="48C53E96" w:rsidR="00282C15" w:rsidRPr="00B4481F" w:rsidRDefault="00282C15" w:rsidP="0013322F">
            <w:pPr>
              <w:cnfStyle w:val="000000100000" w:firstRow="0" w:lastRow="0" w:firstColumn="0" w:lastColumn="0" w:oddVBand="0" w:evenVBand="0" w:oddHBand="1" w:evenHBand="0" w:firstRowFirstColumn="0" w:firstRowLastColumn="0" w:lastRowFirstColumn="0" w:lastRowLastColumn="0"/>
              <w:rPr>
                <w:rFonts w:cstheme="minorHAnsi"/>
                <w:b/>
                <w:bCs/>
                <w:szCs w:val="24"/>
              </w:rPr>
            </w:pPr>
            <w:r w:rsidRPr="00B4481F">
              <w:rPr>
                <w:rFonts w:cstheme="minorHAnsi"/>
                <w:b/>
                <w:bCs/>
                <w:szCs w:val="24"/>
              </w:rPr>
              <w:t>5.0</w:t>
            </w:r>
          </w:p>
        </w:tc>
        <w:tc>
          <w:tcPr>
            <w:tcW w:w="4079" w:type="dxa"/>
          </w:tcPr>
          <w:p w14:paraId="4101BA1E" w14:textId="77777777" w:rsidR="00282C15" w:rsidRPr="00B4481F" w:rsidRDefault="00282C15" w:rsidP="0013322F">
            <w:pPr>
              <w:cnfStyle w:val="000000100000" w:firstRow="0" w:lastRow="0" w:firstColumn="0" w:lastColumn="0" w:oddVBand="0" w:evenVBand="0" w:oddHBand="1" w:evenHBand="0" w:firstRowFirstColumn="0" w:firstRowLastColumn="0" w:lastRowFirstColumn="0" w:lastRowLastColumn="0"/>
              <w:rPr>
                <w:b/>
                <w:bCs/>
              </w:rPr>
            </w:pPr>
            <w:r w:rsidRPr="00B4481F">
              <w:rPr>
                <w:b/>
                <w:bCs/>
              </w:rPr>
              <w:t xml:space="preserve">Section 6 added regarding transfers from </w:t>
            </w:r>
            <w:proofErr w:type="gramStart"/>
            <w:r w:rsidRPr="00B4481F">
              <w:rPr>
                <w:b/>
                <w:bCs/>
              </w:rPr>
              <w:t>IFA’s</w:t>
            </w:r>
            <w:proofErr w:type="gramEnd"/>
            <w:r w:rsidRPr="00B4481F">
              <w:rPr>
                <w:b/>
                <w:bCs/>
              </w:rPr>
              <w:t xml:space="preserve"> to Essex Fostering Services</w:t>
            </w:r>
          </w:p>
          <w:p w14:paraId="5F21CF01" w14:textId="2E16EFFE" w:rsidR="00282C15" w:rsidRPr="00B4481F" w:rsidRDefault="00282C15" w:rsidP="0013322F">
            <w:pPr>
              <w:cnfStyle w:val="000000100000" w:firstRow="0" w:lastRow="0" w:firstColumn="0" w:lastColumn="0" w:oddVBand="0" w:evenVBand="0" w:oddHBand="1" w:evenHBand="0" w:firstRowFirstColumn="0" w:firstRowLastColumn="0" w:lastRowFirstColumn="0" w:lastRowLastColumn="0"/>
              <w:rPr>
                <w:rFonts w:cstheme="minorHAnsi"/>
                <w:b/>
                <w:bCs/>
                <w:szCs w:val="24"/>
              </w:rPr>
            </w:pPr>
          </w:p>
        </w:tc>
        <w:tc>
          <w:tcPr>
            <w:tcW w:w="2447" w:type="dxa"/>
          </w:tcPr>
          <w:p w14:paraId="2F0F41F7" w14:textId="3CF39DD6" w:rsidR="00282C15" w:rsidRPr="00B4481F" w:rsidRDefault="00282C15" w:rsidP="0013322F">
            <w:pPr>
              <w:cnfStyle w:val="000000100000" w:firstRow="0" w:lastRow="0" w:firstColumn="0" w:lastColumn="0" w:oddVBand="0" w:evenVBand="0" w:oddHBand="1" w:evenHBand="0" w:firstRowFirstColumn="0" w:firstRowLastColumn="0" w:lastRowFirstColumn="0" w:lastRowLastColumn="0"/>
              <w:rPr>
                <w:rFonts w:cstheme="minorHAnsi"/>
                <w:b/>
                <w:bCs/>
                <w:szCs w:val="24"/>
              </w:rPr>
            </w:pPr>
            <w:r w:rsidRPr="00B4481F">
              <w:rPr>
                <w:rFonts w:cstheme="minorHAnsi"/>
                <w:b/>
                <w:bCs/>
                <w:szCs w:val="24"/>
              </w:rPr>
              <w:t>Rosemarie Cronin</w:t>
            </w:r>
          </w:p>
        </w:tc>
      </w:tr>
      <w:tr w:rsidR="00282C15" w14:paraId="254E2D43" w14:textId="77777777" w:rsidTr="0013322F">
        <w:trPr>
          <w:trHeight w:val="549"/>
        </w:trPr>
        <w:tc>
          <w:tcPr>
            <w:cnfStyle w:val="001000000000" w:firstRow="0" w:lastRow="0" w:firstColumn="1" w:lastColumn="0" w:oddVBand="0" w:evenVBand="0" w:oddHBand="0" w:evenHBand="0" w:firstRowFirstColumn="0" w:firstRowLastColumn="0" w:lastRowFirstColumn="0" w:lastRowLastColumn="0"/>
            <w:tcW w:w="1980" w:type="dxa"/>
          </w:tcPr>
          <w:p w14:paraId="158CA12A" w14:textId="0785F212" w:rsidR="00282C15" w:rsidRPr="00B4481F" w:rsidRDefault="00282C15" w:rsidP="0013322F">
            <w:pPr>
              <w:rPr>
                <w:rFonts w:cstheme="minorHAnsi"/>
                <w:szCs w:val="24"/>
              </w:rPr>
            </w:pPr>
            <w:r w:rsidRPr="00B4481F">
              <w:t>April 2015</w:t>
            </w:r>
          </w:p>
        </w:tc>
        <w:tc>
          <w:tcPr>
            <w:tcW w:w="1134" w:type="dxa"/>
          </w:tcPr>
          <w:p w14:paraId="4F0F93B6" w14:textId="7E80F2A3" w:rsidR="00282C15" w:rsidRPr="00B4481F" w:rsidRDefault="00282C15" w:rsidP="0013322F">
            <w:pPr>
              <w:cnfStyle w:val="000000000000" w:firstRow="0" w:lastRow="0" w:firstColumn="0" w:lastColumn="0" w:oddVBand="0" w:evenVBand="0" w:oddHBand="0" w:evenHBand="0" w:firstRowFirstColumn="0" w:firstRowLastColumn="0" w:lastRowFirstColumn="0" w:lastRowLastColumn="0"/>
              <w:rPr>
                <w:rFonts w:cstheme="minorHAnsi"/>
                <w:b/>
                <w:bCs/>
                <w:szCs w:val="24"/>
              </w:rPr>
            </w:pPr>
            <w:r w:rsidRPr="00B4481F">
              <w:rPr>
                <w:rFonts w:cstheme="minorHAnsi"/>
                <w:b/>
                <w:bCs/>
                <w:szCs w:val="24"/>
              </w:rPr>
              <w:t>5.1</w:t>
            </w:r>
          </w:p>
        </w:tc>
        <w:tc>
          <w:tcPr>
            <w:tcW w:w="4079" w:type="dxa"/>
          </w:tcPr>
          <w:p w14:paraId="1772E605" w14:textId="77777777" w:rsidR="00282C15" w:rsidRPr="00B4481F" w:rsidRDefault="00282C15" w:rsidP="0013322F">
            <w:pPr>
              <w:cnfStyle w:val="000000000000" w:firstRow="0" w:lastRow="0" w:firstColumn="0" w:lastColumn="0" w:oddVBand="0" w:evenVBand="0" w:oddHBand="0" w:evenHBand="0" w:firstRowFirstColumn="0" w:firstRowLastColumn="0" w:lastRowFirstColumn="0" w:lastRowLastColumn="0"/>
              <w:rPr>
                <w:b/>
                <w:bCs/>
              </w:rPr>
            </w:pPr>
            <w:r w:rsidRPr="00B4481F">
              <w:rPr>
                <w:b/>
                <w:bCs/>
              </w:rPr>
              <w:t>Addition to selection of foster carers to include the right not to approve any applicant who has had recent or ongoing involvement with Social Care where there are child protection concerns</w:t>
            </w:r>
          </w:p>
          <w:p w14:paraId="2C9EDC7F" w14:textId="7A4DD860" w:rsidR="00282C15" w:rsidRPr="00B4481F" w:rsidRDefault="00282C15" w:rsidP="0013322F">
            <w:pPr>
              <w:cnfStyle w:val="000000000000" w:firstRow="0" w:lastRow="0" w:firstColumn="0" w:lastColumn="0" w:oddVBand="0" w:evenVBand="0" w:oddHBand="0" w:evenHBand="0" w:firstRowFirstColumn="0" w:firstRowLastColumn="0" w:lastRowFirstColumn="0" w:lastRowLastColumn="0"/>
              <w:rPr>
                <w:rFonts w:cstheme="minorHAnsi"/>
                <w:b/>
                <w:bCs/>
                <w:szCs w:val="24"/>
              </w:rPr>
            </w:pPr>
          </w:p>
        </w:tc>
        <w:tc>
          <w:tcPr>
            <w:tcW w:w="2447" w:type="dxa"/>
          </w:tcPr>
          <w:p w14:paraId="657DC728" w14:textId="0E0B5426" w:rsidR="00282C15" w:rsidRPr="00B4481F" w:rsidRDefault="00282C15" w:rsidP="0013322F">
            <w:pPr>
              <w:cnfStyle w:val="000000000000" w:firstRow="0" w:lastRow="0" w:firstColumn="0" w:lastColumn="0" w:oddVBand="0" w:evenVBand="0" w:oddHBand="0" w:evenHBand="0" w:firstRowFirstColumn="0" w:firstRowLastColumn="0" w:lastRowFirstColumn="0" w:lastRowLastColumn="0"/>
              <w:rPr>
                <w:rFonts w:cstheme="minorHAnsi"/>
                <w:b/>
                <w:bCs/>
                <w:szCs w:val="24"/>
              </w:rPr>
            </w:pPr>
            <w:r w:rsidRPr="00B4481F">
              <w:rPr>
                <w:rFonts w:cstheme="minorHAnsi"/>
                <w:b/>
                <w:bCs/>
                <w:szCs w:val="24"/>
              </w:rPr>
              <w:t>Rosemarie Cronin</w:t>
            </w:r>
          </w:p>
        </w:tc>
      </w:tr>
      <w:tr w:rsidR="00282C15" w14:paraId="5842A0DB" w14:textId="77777777" w:rsidTr="0013322F">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1980" w:type="dxa"/>
          </w:tcPr>
          <w:p w14:paraId="432B341D" w14:textId="0FF539C7" w:rsidR="00282C15" w:rsidRPr="00B4481F" w:rsidRDefault="00282C15" w:rsidP="0013322F">
            <w:pPr>
              <w:rPr>
                <w:rFonts w:cstheme="minorHAnsi"/>
                <w:szCs w:val="24"/>
              </w:rPr>
            </w:pPr>
            <w:r w:rsidRPr="00B4481F">
              <w:t>February 2018</w:t>
            </w:r>
          </w:p>
        </w:tc>
        <w:tc>
          <w:tcPr>
            <w:tcW w:w="1134" w:type="dxa"/>
          </w:tcPr>
          <w:p w14:paraId="6B7B0F07" w14:textId="13459D9C" w:rsidR="00282C15" w:rsidRPr="00B4481F" w:rsidRDefault="00282C15" w:rsidP="0013322F">
            <w:pPr>
              <w:cnfStyle w:val="000000100000" w:firstRow="0" w:lastRow="0" w:firstColumn="0" w:lastColumn="0" w:oddVBand="0" w:evenVBand="0" w:oddHBand="1" w:evenHBand="0" w:firstRowFirstColumn="0" w:firstRowLastColumn="0" w:lastRowFirstColumn="0" w:lastRowLastColumn="0"/>
              <w:rPr>
                <w:rFonts w:cstheme="minorHAnsi"/>
                <w:b/>
                <w:bCs/>
                <w:szCs w:val="24"/>
              </w:rPr>
            </w:pPr>
            <w:r w:rsidRPr="00B4481F">
              <w:rPr>
                <w:rFonts w:cstheme="minorHAnsi"/>
                <w:b/>
                <w:bCs/>
                <w:szCs w:val="24"/>
              </w:rPr>
              <w:t>7.0</w:t>
            </w:r>
          </w:p>
        </w:tc>
        <w:tc>
          <w:tcPr>
            <w:tcW w:w="4079" w:type="dxa"/>
          </w:tcPr>
          <w:p w14:paraId="72633D04" w14:textId="77777777" w:rsidR="00282C15" w:rsidRPr="00B4481F" w:rsidRDefault="00282C15" w:rsidP="0013322F">
            <w:pPr>
              <w:cnfStyle w:val="000000100000" w:firstRow="0" w:lastRow="0" w:firstColumn="0" w:lastColumn="0" w:oddVBand="0" w:evenVBand="0" w:oddHBand="1" w:evenHBand="0" w:firstRowFirstColumn="0" w:firstRowLastColumn="0" w:lastRowFirstColumn="0" w:lastRowLastColumn="0"/>
              <w:rPr>
                <w:b/>
                <w:bCs/>
              </w:rPr>
            </w:pPr>
            <w:r w:rsidRPr="00B4481F">
              <w:rPr>
                <w:b/>
                <w:bCs/>
              </w:rPr>
              <w:t>Updated information from Fostering</w:t>
            </w:r>
            <w:r w:rsidR="001960C7" w:rsidRPr="00B4481F">
              <w:rPr>
                <w:b/>
                <w:bCs/>
              </w:rPr>
              <w:t xml:space="preserve"> </w:t>
            </w:r>
            <w:r w:rsidRPr="00B4481F">
              <w:rPr>
                <w:b/>
                <w:bCs/>
              </w:rPr>
              <w:t>Network regarding transfers of foster carers</w:t>
            </w:r>
          </w:p>
          <w:p w14:paraId="73A974F6" w14:textId="0B1CFEAF" w:rsidR="001960C7" w:rsidRPr="00B4481F" w:rsidRDefault="001960C7" w:rsidP="0013322F">
            <w:pPr>
              <w:cnfStyle w:val="000000100000" w:firstRow="0" w:lastRow="0" w:firstColumn="0" w:lastColumn="0" w:oddVBand="0" w:evenVBand="0" w:oddHBand="1" w:evenHBand="0" w:firstRowFirstColumn="0" w:firstRowLastColumn="0" w:lastRowFirstColumn="0" w:lastRowLastColumn="0"/>
              <w:rPr>
                <w:b/>
                <w:bCs/>
              </w:rPr>
            </w:pPr>
          </w:p>
        </w:tc>
        <w:tc>
          <w:tcPr>
            <w:tcW w:w="2447" w:type="dxa"/>
          </w:tcPr>
          <w:p w14:paraId="46F8F7AE" w14:textId="7BC78190" w:rsidR="00282C15" w:rsidRPr="00B4481F" w:rsidRDefault="00282C15" w:rsidP="0013322F">
            <w:pPr>
              <w:cnfStyle w:val="000000100000" w:firstRow="0" w:lastRow="0" w:firstColumn="0" w:lastColumn="0" w:oddVBand="0" w:evenVBand="0" w:oddHBand="1" w:evenHBand="0" w:firstRowFirstColumn="0" w:firstRowLastColumn="0" w:lastRowFirstColumn="0" w:lastRowLastColumn="0"/>
              <w:rPr>
                <w:rFonts w:cstheme="minorHAnsi"/>
                <w:b/>
                <w:bCs/>
                <w:szCs w:val="24"/>
              </w:rPr>
            </w:pPr>
            <w:r w:rsidRPr="00B4481F">
              <w:rPr>
                <w:rFonts w:cstheme="minorHAnsi"/>
                <w:b/>
                <w:bCs/>
                <w:szCs w:val="24"/>
              </w:rPr>
              <w:t>Rosemarie Cronin</w:t>
            </w:r>
          </w:p>
        </w:tc>
      </w:tr>
      <w:tr w:rsidR="001960C7" w14:paraId="7595544E" w14:textId="77777777" w:rsidTr="0013322F">
        <w:trPr>
          <w:trHeight w:val="716"/>
        </w:trPr>
        <w:tc>
          <w:tcPr>
            <w:cnfStyle w:val="001000000000" w:firstRow="0" w:lastRow="0" w:firstColumn="1" w:lastColumn="0" w:oddVBand="0" w:evenVBand="0" w:oddHBand="0" w:evenHBand="0" w:firstRowFirstColumn="0" w:firstRowLastColumn="0" w:lastRowFirstColumn="0" w:lastRowLastColumn="0"/>
            <w:tcW w:w="1980" w:type="dxa"/>
          </w:tcPr>
          <w:p w14:paraId="110C6EDD" w14:textId="658BAB9F" w:rsidR="001960C7" w:rsidRPr="00B4481F" w:rsidRDefault="001960C7" w:rsidP="0013322F">
            <w:pPr>
              <w:rPr>
                <w:rFonts w:cstheme="minorHAnsi"/>
                <w:szCs w:val="24"/>
              </w:rPr>
            </w:pPr>
            <w:r w:rsidRPr="00B4481F">
              <w:t>February 2018</w:t>
            </w:r>
          </w:p>
        </w:tc>
        <w:tc>
          <w:tcPr>
            <w:tcW w:w="1134" w:type="dxa"/>
          </w:tcPr>
          <w:p w14:paraId="2505BF98" w14:textId="7CA30A26" w:rsidR="001960C7" w:rsidRPr="00B4481F" w:rsidRDefault="001960C7" w:rsidP="0013322F">
            <w:pPr>
              <w:cnfStyle w:val="000000000000" w:firstRow="0" w:lastRow="0" w:firstColumn="0" w:lastColumn="0" w:oddVBand="0" w:evenVBand="0" w:oddHBand="0" w:evenHBand="0" w:firstRowFirstColumn="0" w:firstRowLastColumn="0" w:lastRowFirstColumn="0" w:lastRowLastColumn="0"/>
              <w:rPr>
                <w:rFonts w:cstheme="minorHAnsi"/>
                <w:b/>
                <w:bCs/>
                <w:szCs w:val="24"/>
              </w:rPr>
            </w:pPr>
            <w:r w:rsidRPr="00B4481F">
              <w:rPr>
                <w:rFonts w:cstheme="minorHAnsi"/>
                <w:b/>
                <w:bCs/>
                <w:szCs w:val="24"/>
              </w:rPr>
              <w:t>7.1</w:t>
            </w:r>
          </w:p>
        </w:tc>
        <w:tc>
          <w:tcPr>
            <w:tcW w:w="4079" w:type="dxa"/>
          </w:tcPr>
          <w:p w14:paraId="5C047648" w14:textId="428A6E0D" w:rsidR="001960C7" w:rsidRPr="00B4481F" w:rsidRDefault="001960C7" w:rsidP="0013322F">
            <w:pPr>
              <w:cnfStyle w:val="000000000000" w:firstRow="0" w:lastRow="0" w:firstColumn="0" w:lastColumn="0" w:oddVBand="0" w:evenVBand="0" w:oddHBand="0" w:evenHBand="0" w:firstRowFirstColumn="0" w:firstRowLastColumn="0" w:lastRowFirstColumn="0" w:lastRowLastColumn="0"/>
              <w:rPr>
                <w:b/>
                <w:bCs/>
              </w:rPr>
            </w:pPr>
            <w:r w:rsidRPr="00B4481F">
              <w:rPr>
                <w:b/>
                <w:bCs/>
              </w:rPr>
              <w:t>Updated information regarding geography of training available for foster carers</w:t>
            </w:r>
            <w:r w:rsidR="00B4481F" w:rsidRPr="00B4481F">
              <w:rPr>
                <w:b/>
                <w:bCs/>
              </w:rPr>
              <w:t>.</w:t>
            </w:r>
          </w:p>
          <w:p w14:paraId="6894039B" w14:textId="0708146E" w:rsidR="001960C7" w:rsidRPr="00B4481F" w:rsidRDefault="001960C7" w:rsidP="0013322F">
            <w:pPr>
              <w:cnfStyle w:val="000000000000" w:firstRow="0" w:lastRow="0" w:firstColumn="0" w:lastColumn="0" w:oddVBand="0" w:evenVBand="0" w:oddHBand="0" w:evenHBand="0" w:firstRowFirstColumn="0" w:firstRowLastColumn="0" w:lastRowFirstColumn="0" w:lastRowLastColumn="0"/>
              <w:rPr>
                <w:rFonts w:cstheme="minorHAnsi"/>
                <w:b/>
                <w:bCs/>
                <w:szCs w:val="24"/>
              </w:rPr>
            </w:pPr>
          </w:p>
        </w:tc>
        <w:tc>
          <w:tcPr>
            <w:tcW w:w="2447" w:type="dxa"/>
          </w:tcPr>
          <w:p w14:paraId="115B45E6" w14:textId="2E4C97CE" w:rsidR="001960C7" w:rsidRPr="00B4481F" w:rsidRDefault="001960C7" w:rsidP="0013322F">
            <w:pPr>
              <w:cnfStyle w:val="000000000000" w:firstRow="0" w:lastRow="0" w:firstColumn="0" w:lastColumn="0" w:oddVBand="0" w:evenVBand="0" w:oddHBand="0" w:evenHBand="0" w:firstRowFirstColumn="0" w:firstRowLastColumn="0" w:lastRowFirstColumn="0" w:lastRowLastColumn="0"/>
              <w:rPr>
                <w:rFonts w:cstheme="minorHAnsi"/>
                <w:b/>
                <w:bCs/>
                <w:szCs w:val="24"/>
              </w:rPr>
            </w:pPr>
            <w:r w:rsidRPr="00B4481F">
              <w:rPr>
                <w:rFonts w:cstheme="minorHAnsi"/>
                <w:b/>
                <w:bCs/>
                <w:szCs w:val="24"/>
              </w:rPr>
              <w:t>Rosemarie Cronin</w:t>
            </w:r>
          </w:p>
        </w:tc>
      </w:tr>
      <w:tr w:rsidR="001960C7" w14:paraId="5AE1247E" w14:textId="77777777" w:rsidTr="0013322F">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1980" w:type="dxa"/>
          </w:tcPr>
          <w:p w14:paraId="3676DF2B" w14:textId="584907E1" w:rsidR="001960C7" w:rsidRPr="00B4481F" w:rsidRDefault="001960C7" w:rsidP="0013322F">
            <w:pPr>
              <w:rPr>
                <w:rFonts w:cstheme="minorHAnsi"/>
                <w:szCs w:val="24"/>
              </w:rPr>
            </w:pPr>
            <w:r w:rsidRPr="00B4481F">
              <w:t>February 2018</w:t>
            </w:r>
          </w:p>
        </w:tc>
        <w:tc>
          <w:tcPr>
            <w:tcW w:w="1134" w:type="dxa"/>
          </w:tcPr>
          <w:p w14:paraId="095C48C5" w14:textId="395EFF4D" w:rsidR="001960C7" w:rsidRPr="00B4481F" w:rsidRDefault="001960C7" w:rsidP="0013322F">
            <w:pPr>
              <w:cnfStyle w:val="000000100000" w:firstRow="0" w:lastRow="0" w:firstColumn="0" w:lastColumn="0" w:oddVBand="0" w:evenVBand="0" w:oddHBand="1" w:evenHBand="0" w:firstRowFirstColumn="0" w:firstRowLastColumn="0" w:lastRowFirstColumn="0" w:lastRowLastColumn="0"/>
              <w:rPr>
                <w:rFonts w:cstheme="minorHAnsi"/>
                <w:b/>
                <w:bCs/>
                <w:szCs w:val="24"/>
              </w:rPr>
            </w:pPr>
            <w:r w:rsidRPr="00B4481F">
              <w:rPr>
                <w:rFonts w:cstheme="minorHAnsi"/>
                <w:b/>
                <w:bCs/>
                <w:szCs w:val="24"/>
              </w:rPr>
              <w:t>7.2</w:t>
            </w:r>
          </w:p>
        </w:tc>
        <w:tc>
          <w:tcPr>
            <w:tcW w:w="4079" w:type="dxa"/>
          </w:tcPr>
          <w:p w14:paraId="559DFAF5" w14:textId="77777777" w:rsidR="001960C7" w:rsidRPr="00B4481F" w:rsidRDefault="001960C7" w:rsidP="0013322F">
            <w:pPr>
              <w:cnfStyle w:val="000000100000" w:firstRow="0" w:lastRow="0" w:firstColumn="0" w:lastColumn="0" w:oddVBand="0" w:evenVBand="0" w:oddHBand="1" w:evenHBand="0" w:firstRowFirstColumn="0" w:firstRowLastColumn="0" w:lastRowFirstColumn="0" w:lastRowLastColumn="0"/>
              <w:rPr>
                <w:rFonts w:cstheme="minorHAnsi"/>
                <w:b/>
                <w:bCs/>
                <w:szCs w:val="24"/>
              </w:rPr>
            </w:pPr>
            <w:r w:rsidRPr="00B4481F">
              <w:rPr>
                <w:rFonts w:cstheme="minorHAnsi"/>
                <w:b/>
                <w:bCs/>
                <w:szCs w:val="24"/>
              </w:rPr>
              <w:t>Updated information regarding the skills to foster training</w:t>
            </w:r>
            <w:r w:rsidR="00B4481F" w:rsidRPr="00B4481F">
              <w:rPr>
                <w:rFonts w:cstheme="minorHAnsi"/>
                <w:b/>
                <w:bCs/>
                <w:szCs w:val="24"/>
              </w:rPr>
              <w:t>.</w:t>
            </w:r>
          </w:p>
          <w:p w14:paraId="3460605E" w14:textId="4ED4D28B" w:rsidR="00B4481F" w:rsidRPr="00B4481F" w:rsidRDefault="00B4481F" w:rsidP="0013322F">
            <w:pPr>
              <w:cnfStyle w:val="000000100000" w:firstRow="0" w:lastRow="0" w:firstColumn="0" w:lastColumn="0" w:oddVBand="0" w:evenVBand="0" w:oddHBand="1" w:evenHBand="0" w:firstRowFirstColumn="0" w:firstRowLastColumn="0" w:lastRowFirstColumn="0" w:lastRowLastColumn="0"/>
              <w:rPr>
                <w:rFonts w:cstheme="minorHAnsi"/>
                <w:b/>
                <w:bCs/>
                <w:szCs w:val="24"/>
              </w:rPr>
            </w:pPr>
          </w:p>
        </w:tc>
        <w:tc>
          <w:tcPr>
            <w:tcW w:w="2447" w:type="dxa"/>
          </w:tcPr>
          <w:p w14:paraId="705DD5D4" w14:textId="3D40926A" w:rsidR="001960C7" w:rsidRPr="00B4481F" w:rsidRDefault="001960C7" w:rsidP="0013322F">
            <w:pPr>
              <w:cnfStyle w:val="000000100000" w:firstRow="0" w:lastRow="0" w:firstColumn="0" w:lastColumn="0" w:oddVBand="0" w:evenVBand="0" w:oddHBand="1" w:evenHBand="0" w:firstRowFirstColumn="0" w:firstRowLastColumn="0" w:lastRowFirstColumn="0" w:lastRowLastColumn="0"/>
              <w:rPr>
                <w:rFonts w:cstheme="minorHAnsi"/>
                <w:b/>
                <w:bCs/>
                <w:szCs w:val="24"/>
              </w:rPr>
            </w:pPr>
            <w:r w:rsidRPr="00B4481F">
              <w:rPr>
                <w:rFonts w:cstheme="minorHAnsi"/>
                <w:b/>
                <w:bCs/>
                <w:szCs w:val="24"/>
              </w:rPr>
              <w:t>Rosemarie Cronin</w:t>
            </w:r>
          </w:p>
        </w:tc>
      </w:tr>
      <w:tr w:rsidR="001960C7" w14:paraId="52B4872F" w14:textId="77777777" w:rsidTr="0013322F">
        <w:trPr>
          <w:trHeight w:val="716"/>
        </w:trPr>
        <w:tc>
          <w:tcPr>
            <w:cnfStyle w:val="001000000000" w:firstRow="0" w:lastRow="0" w:firstColumn="1" w:lastColumn="0" w:oddVBand="0" w:evenVBand="0" w:oddHBand="0" w:evenHBand="0" w:firstRowFirstColumn="0" w:firstRowLastColumn="0" w:lastRowFirstColumn="0" w:lastRowLastColumn="0"/>
            <w:tcW w:w="1980" w:type="dxa"/>
          </w:tcPr>
          <w:p w14:paraId="5D48D22F" w14:textId="5C98E2F5" w:rsidR="001960C7" w:rsidRPr="00B4481F" w:rsidRDefault="001960C7" w:rsidP="0013322F">
            <w:pPr>
              <w:rPr>
                <w:rFonts w:cstheme="minorHAnsi"/>
                <w:szCs w:val="24"/>
              </w:rPr>
            </w:pPr>
            <w:r w:rsidRPr="00B4481F">
              <w:t>April 2018</w:t>
            </w:r>
          </w:p>
        </w:tc>
        <w:tc>
          <w:tcPr>
            <w:tcW w:w="1134" w:type="dxa"/>
          </w:tcPr>
          <w:p w14:paraId="4DB42F4A" w14:textId="7E0C6854" w:rsidR="001960C7" w:rsidRPr="00B4481F" w:rsidRDefault="001960C7" w:rsidP="0013322F">
            <w:pPr>
              <w:cnfStyle w:val="000000000000" w:firstRow="0" w:lastRow="0" w:firstColumn="0" w:lastColumn="0" w:oddVBand="0" w:evenVBand="0" w:oddHBand="0" w:evenHBand="0" w:firstRowFirstColumn="0" w:firstRowLastColumn="0" w:lastRowFirstColumn="0" w:lastRowLastColumn="0"/>
              <w:rPr>
                <w:rFonts w:cstheme="minorHAnsi"/>
                <w:b/>
                <w:bCs/>
                <w:szCs w:val="24"/>
              </w:rPr>
            </w:pPr>
            <w:r w:rsidRPr="00B4481F">
              <w:rPr>
                <w:rFonts w:cstheme="minorHAnsi"/>
                <w:b/>
                <w:bCs/>
                <w:szCs w:val="24"/>
              </w:rPr>
              <w:t>7.3</w:t>
            </w:r>
          </w:p>
        </w:tc>
        <w:tc>
          <w:tcPr>
            <w:tcW w:w="4079" w:type="dxa"/>
          </w:tcPr>
          <w:p w14:paraId="16973C61" w14:textId="77777777" w:rsidR="001960C7" w:rsidRPr="00B4481F" w:rsidRDefault="001960C7" w:rsidP="0013322F">
            <w:pPr>
              <w:cnfStyle w:val="000000000000" w:firstRow="0" w:lastRow="0" w:firstColumn="0" w:lastColumn="0" w:oddVBand="0" w:evenVBand="0" w:oddHBand="0" w:evenHBand="0" w:firstRowFirstColumn="0" w:firstRowLastColumn="0" w:lastRowFirstColumn="0" w:lastRowLastColumn="0"/>
              <w:rPr>
                <w:b/>
                <w:bCs/>
              </w:rPr>
            </w:pPr>
            <w:r w:rsidRPr="00B4481F">
              <w:rPr>
                <w:b/>
                <w:bCs/>
              </w:rPr>
              <w:t>Insert that social media checks will be undertaken on applicants</w:t>
            </w:r>
            <w:r w:rsidR="00B4481F" w:rsidRPr="00B4481F">
              <w:rPr>
                <w:b/>
                <w:bCs/>
              </w:rPr>
              <w:t>.</w:t>
            </w:r>
          </w:p>
          <w:p w14:paraId="1486F809" w14:textId="38FE8092" w:rsidR="00B4481F" w:rsidRPr="00B4481F" w:rsidRDefault="00B4481F" w:rsidP="0013322F">
            <w:pPr>
              <w:cnfStyle w:val="000000000000" w:firstRow="0" w:lastRow="0" w:firstColumn="0" w:lastColumn="0" w:oddVBand="0" w:evenVBand="0" w:oddHBand="0" w:evenHBand="0" w:firstRowFirstColumn="0" w:firstRowLastColumn="0" w:lastRowFirstColumn="0" w:lastRowLastColumn="0"/>
              <w:rPr>
                <w:rFonts w:cstheme="minorHAnsi"/>
                <w:b/>
                <w:bCs/>
                <w:szCs w:val="24"/>
              </w:rPr>
            </w:pPr>
          </w:p>
        </w:tc>
        <w:tc>
          <w:tcPr>
            <w:tcW w:w="2447" w:type="dxa"/>
          </w:tcPr>
          <w:p w14:paraId="18E6360E" w14:textId="3CD7F46B" w:rsidR="001960C7" w:rsidRPr="00B4481F" w:rsidRDefault="001960C7" w:rsidP="0013322F">
            <w:pPr>
              <w:cnfStyle w:val="000000000000" w:firstRow="0" w:lastRow="0" w:firstColumn="0" w:lastColumn="0" w:oddVBand="0" w:evenVBand="0" w:oddHBand="0" w:evenHBand="0" w:firstRowFirstColumn="0" w:firstRowLastColumn="0" w:lastRowFirstColumn="0" w:lastRowLastColumn="0"/>
              <w:rPr>
                <w:rFonts w:cstheme="minorHAnsi"/>
                <w:b/>
                <w:bCs/>
                <w:szCs w:val="24"/>
              </w:rPr>
            </w:pPr>
            <w:r w:rsidRPr="00B4481F">
              <w:rPr>
                <w:rFonts w:cstheme="minorHAnsi"/>
                <w:b/>
                <w:bCs/>
                <w:szCs w:val="24"/>
              </w:rPr>
              <w:t>Rosemarie Cronin</w:t>
            </w:r>
          </w:p>
        </w:tc>
      </w:tr>
      <w:tr w:rsidR="00F6114D" w14:paraId="25BE8FE3" w14:textId="77777777" w:rsidTr="0013322F">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1980" w:type="dxa"/>
          </w:tcPr>
          <w:p w14:paraId="4A8072AA" w14:textId="0A8B79F6" w:rsidR="00F6114D" w:rsidRPr="00B4481F" w:rsidRDefault="00F6114D" w:rsidP="0013322F">
            <w:pPr>
              <w:rPr>
                <w:rFonts w:cstheme="minorHAnsi"/>
                <w:szCs w:val="24"/>
              </w:rPr>
            </w:pPr>
            <w:r w:rsidRPr="00B4481F">
              <w:t>April 2018</w:t>
            </w:r>
          </w:p>
        </w:tc>
        <w:tc>
          <w:tcPr>
            <w:tcW w:w="1134" w:type="dxa"/>
          </w:tcPr>
          <w:p w14:paraId="3CBBBAC0" w14:textId="1869C48E" w:rsidR="00F6114D" w:rsidRPr="00B4481F" w:rsidRDefault="00F6114D" w:rsidP="0013322F">
            <w:pPr>
              <w:cnfStyle w:val="000000100000" w:firstRow="0" w:lastRow="0" w:firstColumn="0" w:lastColumn="0" w:oddVBand="0" w:evenVBand="0" w:oddHBand="1" w:evenHBand="0" w:firstRowFirstColumn="0" w:firstRowLastColumn="0" w:lastRowFirstColumn="0" w:lastRowLastColumn="0"/>
              <w:rPr>
                <w:rFonts w:cstheme="minorHAnsi"/>
                <w:b/>
                <w:bCs/>
                <w:szCs w:val="24"/>
              </w:rPr>
            </w:pPr>
            <w:r w:rsidRPr="00B4481F">
              <w:rPr>
                <w:rFonts w:cstheme="minorHAnsi"/>
                <w:b/>
                <w:bCs/>
                <w:szCs w:val="24"/>
              </w:rPr>
              <w:t>7.4</w:t>
            </w:r>
          </w:p>
        </w:tc>
        <w:tc>
          <w:tcPr>
            <w:tcW w:w="4079" w:type="dxa"/>
          </w:tcPr>
          <w:p w14:paraId="29692A59" w14:textId="77777777" w:rsidR="00F6114D" w:rsidRPr="00B4481F" w:rsidRDefault="00F6114D" w:rsidP="0013322F">
            <w:pPr>
              <w:cnfStyle w:val="000000100000" w:firstRow="0" w:lastRow="0" w:firstColumn="0" w:lastColumn="0" w:oddVBand="0" w:evenVBand="0" w:oddHBand="1" w:evenHBand="0" w:firstRowFirstColumn="0" w:firstRowLastColumn="0" w:lastRowFirstColumn="0" w:lastRowLastColumn="0"/>
              <w:rPr>
                <w:b/>
                <w:bCs/>
              </w:rPr>
            </w:pPr>
            <w:r w:rsidRPr="00B4481F">
              <w:rPr>
                <w:b/>
                <w:bCs/>
              </w:rPr>
              <w:t>Deleted transcript of amended Fostering Regulations but left in reference to them.</w:t>
            </w:r>
          </w:p>
          <w:p w14:paraId="08F82D2C" w14:textId="42F418D3" w:rsidR="00B4481F" w:rsidRPr="00B4481F" w:rsidRDefault="00B4481F" w:rsidP="0013322F">
            <w:pPr>
              <w:cnfStyle w:val="000000100000" w:firstRow="0" w:lastRow="0" w:firstColumn="0" w:lastColumn="0" w:oddVBand="0" w:evenVBand="0" w:oddHBand="1" w:evenHBand="0" w:firstRowFirstColumn="0" w:firstRowLastColumn="0" w:lastRowFirstColumn="0" w:lastRowLastColumn="0"/>
              <w:rPr>
                <w:rFonts w:cstheme="minorHAnsi"/>
                <w:b/>
                <w:bCs/>
                <w:szCs w:val="24"/>
              </w:rPr>
            </w:pPr>
          </w:p>
        </w:tc>
        <w:tc>
          <w:tcPr>
            <w:tcW w:w="2447" w:type="dxa"/>
          </w:tcPr>
          <w:p w14:paraId="33E9A729" w14:textId="332C6607" w:rsidR="00F6114D" w:rsidRPr="00B4481F" w:rsidRDefault="00F6114D" w:rsidP="0013322F">
            <w:pPr>
              <w:cnfStyle w:val="000000100000" w:firstRow="0" w:lastRow="0" w:firstColumn="0" w:lastColumn="0" w:oddVBand="0" w:evenVBand="0" w:oddHBand="1" w:evenHBand="0" w:firstRowFirstColumn="0" w:firstRowLastColumn="0" w:lastRowFirstColumn="0" w:lastRowLastColumn="0"/>
              <w:rPr>
                <w:rFonts w:cstheme="minorHAnsi"/>
                <w:b/>
                <w:bCs/>
                <w:szCs w:val="24"/>
              </w:rPr>
            </w:pPr>
            <w:r w:rsidRPr="00B4481F">
              <w:rPr>
                <w:rFonts w:cstheme="minorHAnsi"/>
                <w:b/>
                <w:bCs/>
                <w:szCs w:val="24"/>
              </w:rPr>
              <w:t>Rosemarie Cronin</w:t>
            </w:r>
          </w:p>
        </w:tc>
      </w:tr>
      <w:tr w:rsidR="00F6114D" w14:paraId="5ABA5189" w14:textId="77777777" w:rsidTr="0013322F">
        <w:trPr>
          <w:trHeight w:val="716"/>
        </w:trPr>
        <w:tc>
          <w:tcPr>
            <w:cnfStyle w:val="001000000000" w:firstRow="0" w:lastRow="0" w:firstColumn="1" w:lastColumn="0" w:oddVBand="0" w:evenVBand="0" w:oddHBand="0" w:evenHBand="0" w:firstRowFirstColumn="0" w:firstRowLastColumn="0" w:lastRowFirstColumn="0" w:lastRowLastColumn="0"/>
            <w:tcW w:w="1980" w:type="dxa"/>
          </w:tcPr>
          <w:p w14:paraId="39938147" w14:textId="782E45E0" w:rsidR="00F6114D" w:rsidRPr="00B4481F" w:rsidRDefault="008F2D8B" w:rsidP="0013322F">
            <w:pPr>
              <w:rPr>
                <w:rFonts w:cstheme="minorHAnsi"/>
                <w:szCs w:val="24"/>
              </w:rPr>
            </w:pPr>
            <w:r>
              <w:t>April 2022</w:t>
            </w:r>
          </w:p>
        </w:tc>
        <w:tc>
          <w:tcPr>
            <w:tcW w:w="1134" w:type="dxa"/>
          </w:tcPr>
          <w:p w14:paraId="6AD34F17" w14:textId="6F62319D" w:rsidR="00F6114D" w:rsidRPr="00B4481F" w:rsidRDefault="00F6114D" w:rsidP="0013322F">
            <w:pPr>
              <w:cnfStyle w:val="000000000000" w:firstRow="0" w:lastRow="0" w:firstColumn="0" w:lastColumn="0" w:oddVBand="0" w:evenVBand="0" w:oddHBand="0" w:evenHBand="0" w:firstRowFirstColumn="0" w:firstRowLastColumn="0" w:lastRowFirstColumn="0" w:lastRowLastColumn="0"/>
              <w:rPr>
                <w:rFonts w:cstheme="minorHAnsi"/>
                <w:b/>
                <w:bCs/>
                <w:szCs w:val="24"/>
              </w:rPr>
            </w:pPr>
            <w:r w:rsidRPr="00B4481F">
              <w:rPr>
                <w:rFonts w:cstheme="minorHAnsi"/>
                <w:b/>
                <w:bCs/>
                <w:szCs w:val="24"/>
              </w:rPr>
              <w:t>8.0</w:t>
            </w:r>
          </w:p>
        </w:tc>
        <w:tc>
          <w:tcPr>
            <w:tcW w:w="4079" w:type="dxa"/>
          </w:tcPr>
          <w:p w14:paraId="478E1E70" w14:textId="1D15D0CB" w:rsidR="00F6114D" w:rsidRPr="00B4481F" w:rsidRDefault="00B4481F" w:rsidP="0013322F">
            <w:pPr>
              <w:cnfStyle w:val="000000000000" w:firstRow="0" w:lastRow="0" w:firstColumn="0" w:lastColumn="0" w:oddVBand="0" w:evenVBand="0" w:oddHBand="0" w:evenHBand="0" w:firstRowFirstColumn="0" w:firstRowLastColumn="0" w:lastRowFirstColumn="0" w:lastRowLastColumn="0"/>
              <w:rPr>
                <w:rFonts w:cstheme="minorHAnsi"/>
                <w:b/>
                <w:bCs/>
                <w:szCs w:val="24"/>
              </w:rPr>
            </w:pPr>
            <w:r w:rsidRPr="00B4481F">
              <w:rPr>
                <w:rFonts w:cstheme="minorHAnsi"/>
                <w:b/>
                <w:bCs/>
                <w:szCs w:val="24"/>
              </w:rPr>
              <w:t xml:space="preserve">Various clarifications, </w:t>
            </w:r>
            <w:r w:rsidR="0075316F" w:rsidRPr="00B4481F">
              <w:rPr>
                <w:rFonts w:cstheme="minorHAnsi"/>
                <w:b/>
                <w:bCs/>
                <w:szCs w:val="24"/>
              </w:rPr>
              <w:t>amendments,</w:t>
            </w:r>
            <w:r w:rsidRPr="00B4481F">
              <w:rPr>
                <w:rFonts w:cstheme="minorHAnsi"/>
                <w:b/>
                <w:bCs/>
                <w:szCs w:val="24"/>
              </w:rPr>
              <w:t xml:space="preserve"> and updates in most sections.</w:t>
            </w:r>
          </w:p>
        </w:tc>
        <w:tc>
          <w:tcPr>
            <w:tcW w:w="2447" w:type="dxa"/>
          </w:tcPr>
          <w:p w14:paraId="32329CE8" w14:textId="16B0DFAE" w:rsidR="00F6114D" w:rsidRPr="00B4481F" w:rsidRDefault="00F6114D" w:rsidP="0013322F">
            <w:pPr>
              <w:cnfStyle w:val="000000000000" w:firstRow="0" w:lastRow="0" w:firstColumn="0" w:lastColumn="0" w:oddVBand="0" w:evenVBand="0" w:oddHBand="0" w:evenHBand="0" w:firstRowFirstColumn="0" w:firstRowLastColumn="0" w:lastRowFirstColumn="0" w:lastRowLastColumn="0"/>
              <w:rPr>
                <w:rFonts w:cstheme="minorHAnsi"/>
                <w:b/>
                <w:bCs/>
                <w:szCs w:val="24"/>
              </w:rPr>
            </w:pPr>
            <w:r w:rsidRPr="00B4481F">
              <w:rPr>
                <w:rFonts w:cstheme="minorHAnsi"/>
                <w:b/>
                <w:bCs/>
                <w:szCs w:val="24"/>
              </w:rPr>
              <w:t>Mark Hagon, Corrie Castleman and Elise Lazell</w:t>
            </w:r>
          </w:p>
        </w:tc>
      </w:tr>
    </w:tbl>
    <w:p w14:paraId="6C75B091" w14:textId="214B7103" w:rsidR="00CB5E0B" w:rsidRDefault="00CB5E0B" w:rsidP="006656F0"/>
    <w:p w14:paraId="663B3403" w14:textId="3674B603" w:rsidR="00CB5E0B" w:rsidRDefault="00CB5E0B" w:rsidP="006656F0"/>
    <w:p w14:paraId="36776B9B" w14:textId="1E67DCF9" w:rsidR="00D81AB1" w:rsidRDefault="00D81AB1" w:rsidP="006656F0"/>
    <w:p w14:paraId="1194F0C3" w14:textId="4F17C1C8" w:rsidR="00D81AB1" w:rsidRDefault="00D81AB1" w:rsidP="006656F0"/>
    <w:p w14:paraId="5D71F663" w14:textId="359BF3D0" w:rsidR="0013322F" w:rsidRDefault="0013322F" w:rsidP="006656F0"/>
    <w:p w14:paraId="3AE53433" w14:textId="77777777" w:rsidR="0013322F" w:rsidRDefault="0013322F" w:rsidP="006656F0"/>
    <w:p w14:paraId="03E48A44" w14:textId="3EF9B380" w:rsidR="00D81AB1" w:rsidRDefault="00D81AB1" w:rsidP="00D81AB1">
      <w:pPr>
        <w:pStyle w:val="Heading1"/>
      </w:pPr>
      <w:bookmarkStart w:id="5" w:name="_Toc86058394"/>
      <w:bookmarkStart w:id="6" w:name="_Toc93001254"/>
      <w:r>
        <w:lastRenderedPageBreak/>
        <w:t>Table of Contents</w:t>
      </w:r>
      <w:bookmarkEnd w:id="5"/>
      <w:bookmarkEnd w:id="6"/>
    </w:p>
    <w:p w14:paraId="3D8124B4" w14:textId="353AB24E" w:rsidR="00D81AB1" w:rsidRDefault="00D81AB1" w:rsidP="00D81AB1"/>
    <w:p w14:paraId="76EA44A0" w14:textId="4249B10C" w:rsidR="004526CA" w:rsidRDefault="003623B0">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93001252" w:history="1">
        <w:r w:rsidR="004526CA" w:rsidRPr="00F2466E">
          <w:rPr>
            <w:rStyle w:val="Hyperlink"/>
            <w:bCs/>
            <w:noProof/>
          </w:rPr>
          <w:t>About This Document</w:t>
        </w:r>
        <w:r w:rsidR="004526CA">
          <w:rPr>
            <w:noProof/>
            <w:webHidden/>
          </w:rPr>
          <w:tab/>
        </w:r>
        <w:r w:rsidR="004526CA">
          <w:rPr>
            <w:noProof/>
            <w:webHidden/>
          </w:rPr>
          <w:fldChar w:fldCharType="begin"/>
        </w:r>
        <w:r w:rsidR="004526CA">
          <w:rPr>
            <w:noProof/>
            <w:webHidden/>
          </w:rPr>
          <w:instrText xml:space="preserve"> PAGEREF _Toc93001252 \h </w:instrText>
        </w:r>
        <w:r w:rsidR="004526CA">
          <w:rPr>
            <w:noProof/>
            <w:webHidden/>
          </w:rPr>
        </w:r>
        <w:r w:rsidR="004526CA">
          <w:rPr>
            <w:noProof/>
            <w:webHidden/>
          </w:rPr>
          <w:fldChar w:fldCharType="separate"/>
        </w:r>
        <w:r w:rsidR="004526CA">
          <w:rPr>
            <w:noProof/>
            <w:webHidden/>
          </w:rPr>
          <w:t>i</w:t>
        </w:r>
        <w:r w:rsidR="004526CA">
          <w:rPr>
            <w:noProof/>
            <w:webHidden/>
          </w:rPr>
          <w:fldChar w:fldCharType="end"/>
        </w:r>
      </w:hyperlink>
    </w:p>
    <w:p w14:paraId="1457AFD4" w14:textId="6B79F2E6" w:rsidR="004526CA" w:rsidRDefault="00714C3B">
      <w:pPr>
        <w:pStyle w:val="TOC1"/>
        <w:tabs>
          <w:tab w:val="right" w:leader="dot" w:pos="9016"/>
        </w:tabs>
        <w:rPr>
          <w:rFonts w:asciiTheme="minorHAnsi" w:eastAsiaTheme="minorEastAsia" w:hAnsiTheme="minorHAnsi"/>
          <w:noProof/>
          <w:sz w:val="22"/>
          <w:lang w:eastAsia="en-GB"/>
        </w:rPr>
      </w:pPr>
      <w:hyperlink w:anchor="_Toc93001253" w:history="1">
        <w:r w:rsidR="004526CA" w:rsidRPr="00F2466E">
          <w:rPr>
            <w:rStyle w:val="Hyperlink"/>
            <w:bCs/>
            <w:noProof/>
          </w:rPr>
          <w:t>Version Control</w:t>
        </w:r>
        <w:r w:rsidR="004526CA">
          <w:rPr>
            <w:noProof/>
            <w:webHidden/>
          </w:rPr>
          <w:tab/>
        </w:r>
        <w:r w:rsidR="004526CA">
          <w:rPr>
            <w:noProof/>
            <w:webHidden/>
          </w:rPr>
          <w:fldChar w:fldCharType="begin"/>
        </w:r>
        <w:r w:rsidR="004526CA">
          <w:rPr>
            <w:noProof/>
            <w:webHidden/>
          </w:rPr>
          <w:instrText xml:space="preserve"> PAGEREF _Toc93001253 \h </w:instrText>
        </w:r>
        <w:r w:rsidR="004526CA">
          <w:rPr>
            <w:noProof/>
            <w:webHidden/>
          </w:rPr>
        </w:r>
        <w:r w:rsidR="004526CA">
          <w:rPr>
            <w:noProof/>
            <w:webHidden/>
          </w:rPr>
          <w:fldChar w:fldCharType="separate"/>
        </w:r>
        <w:r w:rsidR="004526CA">
          <w:rPr>
            <w:noProof/>
            <w:webHidden/>
          </w:rPr>
          <w:t>ii</w:t>
        </w:r>
        <w:r w:rsidR="004526CA">
          <w:rPr>
            <w:noProof/>
            <w:webHidden/>
          </w:rPr>
          <w:fldChar w:fldCharType="end"/>
        </w:r>
      </w:hyperlink>
    </w:p>
    <w:p w14:paraId="03011BAE" w14:textId="0960DDC7" w:rsidR="004526CA" w:rsidRDefault="00714C3B">
      <w:pPr>
        <w:pStyle w:val="TOC1"/>
        <w:tabs>
          <w:tab w:val="right" w:leader="dot" w:pos="9016"/>
        </w:tabs>
        <w:rPr>
          <w:rFonts w:asciiTheme="minorHAnsi" w:eastAsiaTheme="minorEastAsia" w:hAnsiTheme="minorHAnsi"/>
          <w:noProof/>
          <w:sz w:val="22"/>
          <w:lang w:eastAsia="en-GB"/>
        </w:rPr>
      </w:pPr>
      <w:hyperlink w:anchor="_Toc93001254" w:history="1">
        <w:r w:rsidR="004526CA" w:rsidRPr="00F2466E">
          <w:rPr>
            <w:rStyle w:val="Hyperlink"/>
            <w:noProof/>
          </w:rPr>
          <w:t>Table of Contents</w:t>
        </w:r>
        <w:r w:rsidR="004526CA">
          <w:rPr>
            <w:noProof/>
            <w:webHidden/>
          </w:rPr>
          <w:tab/>
        </w:r>
        <w:r w:rsidR="004526CA">
          <w:rPr>
            <w:noProof/>
            <w:webHidden/>
          </w:rPr>
          <w:fldChar w:fldCharType="begin"/>
        </w:r>
        <w:r w:rsidR="004526CA">
          <w:rPr>
            <w:noProof/>
            <w:webHidden/>
          </w:rPr>
          <w:instrText xml:space="preserve"> PAGEREF _Toc93001254 \h </w:instrText>
        </w:r>
        <w:r w:rsidR="004526CA">
          <w:rPr>
            <w:noProof/>
            <w:webHidden/>
          </w:rPr>
        </w:r>
        <w:r w:rsidR="004526CA">
          <w:rPr>
            <w:noProof/>
            <w:webHidden/>
          </w:rPr>
          <w:fldChar w:fldCharType="separate"/>
        </w:r>
        <w:r w:rsidR="004526CA">
          <w:rPr>
            <w:noProof/>
            <w:webHidden/>
          </w:rPr>
          <w:t>iii</w:t>
        </w:r>
        <w:r w:rsidR="004526CA">
          <w:rPr>
            <w:noProof/>
            <w:webHidden/>
          </w:rPr>
          <w:fldChar w:fldCharType="end"/>
        </w:r>
      </w:hyperlink>
    </w:p>
    <w:p w14:paraId="5C8F9682" w14:textId="1BAC183C" w:rsidR="004526CA" w:rsidRDefault="00714C3B">
      <w:pPr>
        <w:pStyle w:val="TOC1"/>
        <w:tabs>
          <w:tab w:val="left" w:pos="440"/>
          <w:tab w:val="right" w:leader="dot" w:pos="9016"/>
        </w:tabs>
        <w:rPr>
          <w:rFonts w:asciiTheme="minorHAnsi" w:eastAsiaTheme="minorEastAsia" w:hAnsiTheme="minorHAnsi"/>
          <w:noProof/>
          <w:sz w:val="22"/>
          <w:lang w:eastAsia="en-GB"/>
        </w:rPr>
      </w:pPr>
      <w:hyperlink w:anchor="_Toc93001255" w:history="1">
        <w:r w:rsidR="004526CA" w:rsidRPr="00F2466E">
          <w:rPr>
            <w:rStyle w:val="Hyperlink"/>
            <w:noProof/>
          </w:rPr>
          <w:t>1.</w:t>
        </w:r>
        <w:r w:rsidR="004526CA">
          <w:rPr>
            <w:rFonts w:asciiTheme="minorHAnsi" w:eastAsiaTheme="minorEastAsia" w:hAnsiTheme="minorHAnsi"/>
            <w:noProof/>
            <w:sz w:val="22"/>
            <w:lang w:eastAsia="en-GB"/>
          </w:rPr>
          <w:tab/>
        </w:r>
        <w:r w:rsidR="004526CA" w:rsidRPr="00F2466E">
          <w:rPr>
            <w:rStyle w:val="Hyperlink"/>
            <w:noProof/>
          </w:rPr>
          <w:t>Introduction and Legal Framework</w:t>
        </w:r>
        <w:r w:rsidR="004526CA">
          <w:rPr>
            <w:noProof/>
            <w:webHidden/>
          </w:rPr>
          <w:tab/>
        </w:r>
        <w:r w:rsidR="004526CA">
          <w:rPr>
            <w:noProof/>
            <w:webHidden/>
          </w:rPr>
          <w:fldChar w:fldCharType="begin"/>
        </w:r>
        <w:r w:rsidR="004526CA">
          <w:rPr>
            <w:noProof/>
            <w:webHidden/>
          </w:rPr>
          <w:instrText xml:space="preserve"> PAGEREF _Toc93001255 \h </w:instrText>
        </w:r>
        <w:r w:rsidR="004526CA">
          <w:rPr>
            <w:noProof/>
            <w:webHidden/>
          </w:rPr>
        </w:r>
        <w:r w:rsidR="004526CA">
          <w:rPr>
            <w:noProof/>
            <w:webHidden/>
          </w:rPr>
          <w:fldChar w:fldCharType="separate"/>
        </w:r>
        <w:r w:rsidR="004526CA">
          <w:rPr>
            <w:noProof/>
            <w:webHidden/>
          </w:rPr>
          <w:t>1</w:t>
        </w:r>
        <w:r w:rsidR="004526CA">
          <w:rPr>
            <w:noProof/>
            <w:webHidden/>
          </w:rPr>
          <w:fldChar w:fldCharType="end"/>
        </w:r>
      </w:hyperlink>
    </w:p>
    <w:p w14:paraId="0B8DF131" w14:textId="657BC9A1" w:rsidR="004526CA" w:rsidRDefault="00714C3B">
      <w:pPr>
        <w:pStyle w:val="TOC1"/>
        <w:tabs>
          <w:tab w:val="left" w:pos="440"/>
          <w:tab w:val="right" w:leader="dot" w:pos="9016"/>
        </w:tabs>
        <w:rPr>
          <w:rFonts w:asciiTheme="minorHAnsi" w:eastAsiaTheme="minorEastAsia" w:hAnsiTheme="minorHAnsi"/>
          <w:noProof/>
          <w:sz w:val="22"/>
          <w:lang w:eastAsia="en-GB"/>
        </w:rPr>
      </w:pPr>
      <w:hyperlink w:anchor="_Toc93001256" w:history="1">
        <w:r w:rsidR="004526CA" w:rsidRPr="00F2466E">
          <w:rPr>
            <w:rStyle w:val="Hyperlink"/>
            <w:noProof/>
          </w:rPr>
          <w:t>2.</w:t>
        </w:r>
        <w:r w:rsidR="004526CA">
          <w:rPr>
            <w:rFonts w:asciiTheme="minorHAnsi" w:eastAsiaTheme="minorEastAsia" w:hAnsiTheme="minorHAnsi"/>
            <w:noProof/>
            <w:sz w:val="22"/>
            <w:lang w:eastAsia="en-GB"/>
          </w:rPr>
          <w:tab/>
        </w:r>
        <w:r w:rsidR="004526CA" w:rsidRPr="00F2466E">
          <w:rPr>
            <w:rStyle w:val="Hyperlink"/>
            <w:noProof/>
          </w:rPr>
          <w:t>Recruitment Policy</w:t>
        </w:r>
        <w:r w:rsidR="004526CA">
          <w:rPr>
            <w:noProof/>
            <w:webHidden/>
          </w:rPr>
          <w:tab/>
        </w:r>
        <w:r w:rsidR="004526CA">
          <w:rPr>
            <w:noProof/>
            <w:webHidden/>
          </w:rPr>
          <w:fldChar w:fldCharType="begin"/>
        </w:r>
        <w:r w:rsidR="004526CA">
          <w:rPr>
            <w:noProof/>
            <w:webHidden/>
          </w:rPr>
          <w:instrText xml:space="preserve"> PAGEREF _Toc93001256 \h </w:instrText>
        </w:r>
        <w:r w:rsidR="004526CA">
          <w:rPr>
            <w:noProof/>
            <w:webHidden/>
          </w:rPr>
        </w:r>
        <w:r w:rsidR="004526CA">
          <w:rPr>
            <w:noProof/>
            <w:webHidden/>
          </w:rPr>
          <w:fldChar w:fldCharType="separate"/>
        </w:r>
        <w:r w:rsidR="004526CA">
          <w:rPr>
            <w:noProof/>
            <w:webHidden/>
          </w:rPr>
          <w:t>3</w:t>
        </w:r>
        <w:r w:rsidR="004526CA">
          <w:rPr>
            <w:noProof/>
            <w:webHidden/>
          </w:rPr>
          <w:fldChar w:fldCharType="end"/>
        </w:r>
      </w:hyperlink>
    </w:p>
    <w:p w14:paraId="5F6AA7DC" w14:textId="5D216834" w:rsidR="004526CA" w:rsidRDefault="00714C3B">
      <w:pPr>
        <w:pStyle w:val="TOC1"/>
        <w:tabs>
          <w:tab w:val="left" w:pos="440"/>
          <w:tab w:val="right" w:leader="dot" w:pos="9016"/>
        </w:tabs>
        <w:rPr>
          <w:rFonts w:asciiTheme="minorHAnsi" w:eastAsiaTheme="minorEastAsia" w:hAnsiTheme="minorHAnsi"/>
          <w:noProof/>
          <w:sz w:val="22"/>
          <w:lang w:eastAsia="en-GB"/>
        </w:rPr>
      </w:pPr>
      <w:hyperlink w:anchor="_Toc93001257" w:history="1">
        <w:r w:rsidR="004526CA" w:rsidRPr="00F2466E">
          <w:rPr>
            <w:rStyle w:val="Hyperlink"/>
            <w:noProof/>
          </w:rPr>
          <w:t>3.</w:t>
        </w:r>
        <w:r w:rsidR="004526CA">
          <w:rPr>
            <w:rFonts w:asciiTheme="minorHAnsi" w:eastAsiaTheme="minorEastAsia" w:hAnsiTheme="minorHAnsi"/>
            <w:noProof/>
            <w:sz w:val="22"/>
            <w:lang w:eastAsia="en-GB"/>
          </w:rPr>
          <w:tab/>
        </w:r>
        <w:r w:rsidR="004526CA" w:rsidRPr="00F2466E">
          <w:rPr>
            <w:rStyle w:val="Hyperlink"/>
            <w:noProof/>
          </w:rPr>
          <w:t>Assessment</w:t>
        </w:r>
        <w:r w:rsidR="004526CA">
          <w:rPr>
            <w:noProof/>
            <w:webHidden/>
          </w:rPr>
          <w:tab/>
        </w:r>
        <w:r w:rsidR="004526CA">
          <w:rPr>
            <w:noProof/>
            <w:webHidden/>
          </w:rPr>
          <w:fldChar w:fldCharType="begin"/>
        </w:r>
        <w:r w:rsidR="004526CA">
          <w:rPr>
            <w:noProof/>
            <w:webHidden/>
          </w:rPr>
          <w:instrText xml:space="preserve"> PAGEREF _Toc93001257 \h </w:instrText>
        </w:r>
        <w:r w:rsidR="004526CA">
          <w:rPr>
            <w:noProof/>
            <w:webHidden/>
          </w:rPr>
        </w:r>
        <w:r w:rsidR="004526CA">
          <w:rPr>
            <w:noProof/>
            <w:webHidden/>
          </w:rPr>
          <w:fldChar w:fldCharType="separate"/>
        </w:r>
        <w:r w:rsidR="004526CA">
          <w:rPr>
            <w:noProof/>
            <w:webHidden/>
          </w:rPr>
          <w:t>4</w:t>
        </w:r>
        <w:r w:rsidR="004526CA">
          <w:rPr>
            <w:noProof/>
            <w:webHidden/>
          </w:rPr>
          <w:fldChar w:fldCharType="end"/>
        </w:r>
      </w:hyperlink>
    </w:p>
    <w:p w14:paraId="19B69291" w14:textId="3FCEEFA4" w:rsidR="004526CA" w:rsidRDefault="00714C3B">
      <w:pPr>
        <w:pStyle w:val="TOC1"/>
        <w:tabs>
          <w:tab w:val="left" w:pos="440"/>
          <w:tab w:val="right" w:leader="dot" w:pos="9016"/>
        </w:tabs>
        <w:rPr>
          <w:rFonts w:asciiTheme="minorHAnsi" w:eastAsiaTheme="minorEastAsia" w:hAnsiTheme="minorHAnsi"/>
          <w:noProof/>
          <w:sz w:val="22"/>
          <w:lang w:eastAsia="en-GB"/>
        </w:rPr>
      </w:pPr>
      <w:hyperlink w:anchor="_Toc93001258" w:history="1">
        <w:r w:rsidR="004526CA" w:rsidRPr="00F2466E">
          <w:rPr>
            <w:rStyle w:val="Hyperlink"/>
            <w:noProof/>
          </w:rPr>
          <w:t>4.</w:t>
        </w:r>
        <w:r w:rsidR="004526CA">
          <w:rPr>
            <w:rFonts w:asciiTheme="minorHAnsi" w:eastAsiaTheme="minorEastAsia" w:hAnsiTheme="minorHAnsi"/>
            <w:noProof/>
            <w:sz w:val="22"/>
            <w:lang w:eastAsia="en-GB"/>
          </w:rPr>
          <w:tab/>
        </w:r>
        <w:r w:rsidR="004526CA" w:rsidRPr="00F2466E">
          <w:rPr>
            <w:rStyle w:val="Hyperlink"/>
            <w:noProof/>
          </w:rPr>
          <w:t>Medicals</w:t>
        </w:r>
        <w:r w:rsidR="004526CA">
          <w:rPr>
            <w:noProof/>
            <w:webHidden/>
          </w:rPr>
          <w:tab/>
        </w:r>
        <w:r w:rsidR="004526CA">
          <w:rPr>
            <w:noProof/>
            <w:webHidden/>
          </w:rPr>
          <w:fldChar w:fldCharType="begin"/>
        </w:r>
        <w:r w:rsidR="004526CA">
          <w:rPr>
            <w:noProof/>
            <w:webHidden/>
          </w:rPr>
          <w:instrText xml:space="preserve"> PAGEREF _Toc93001258 \h </w:instrText>
        </w:r>
        <w:r w:rsidR="004526CA">
          <w:rPr>
            <w:noProof/>
            <w:webHidden/>
          </w:rPr>
        </w:r>
        <w:r w:rsidR="004526CA">
          <w:rPr>
            <w:noProof/>
            <w:webHidden/>
          </w:rPr>
          <w:fldChar w:fldCharType="separate"/>
        </w:r>
        <w:r w:rsidR="004526CA">
          <w:rPr>
            <w:noProof/>
            <w:webHidden/>
          </w:rPr>
          <w:t>6</w:t>
        </w:r>
        <w:r w:rsidR="004526CA">
          <w:rPr>
            <w:noProof/>
            <w:webHidden/>
          </w:rPr>
          <w:fldChar w:fldCharType="end"/>
        </w:r>
      </w:hyperlink>
    </w:p>
    <w:p w14:paraId="0C2190E2" w14:textId="2995312F" w:rsidR="004526CA" w:rsidRDefault="00714C3B">
      <w:pPr>
        <w:pStyle w:val="TOC1"/>
        <w:tabs>
          <w:tab w:val="left" w:pos="440"/>
          <w:tab w:val="right" w:leader="dot" w:pos="9016"/>
        </w:tabs>
        <w:rPr>
          <w:rFonts w:asciiTheme="minorHAnsi" w:eastAsiaTheme="minorEastAsia" w:hAnsiTheme="minorHAnsi"/>
          <w:noProof/>
          <w:sz w:val="22"/>
          <w:lang w:eastAsia="en-GB"/>
        </w:rPr>
      </w:pPr>
      <w:hyperlink w:anchor="_Toc93001259" w:history="1">
        <w:r w:rsidR="004526CA" w:rsidRPr="00F2466E">
          <w:rPr>
            <w:rStyle w:val="Hyperlink"/>
            <w:noProof/>
          </w:rPr>
          <w:t>5.</w:t>
        </w:r>
        <w:r w:rsidR="004526CA">
          <w:rPr>
            <w:rFonts w:asciiTheme="minorHAnsi" w:eastAsiaTheme="minorEastAsia" w:hAnsiTheme="minorHAnsi"/>
            <w:noProof/>
            <w:sz w:val="22"/>
            <w:lang w:eastAsia="en-GB"/>
          </w:rPr>
          <w:tab/>
        </w:r>
        <w:r w:rsidR="004526CA" w:rsidRPr="00F2466E">
          <w:rPr>
            <w:rStyle w:val="Hyperlink"/>
            <w:noProof/>
          </w:rPr>
          <w:t>Selection of Foster Carers</w:t>
        </w:r>
        <w:r w:rsidR="004526CA">
          <w:rPr>
            <w:noProof/>
            <w:webHidden/>
          </w:rPr>
          <w:tab/>
        </w:r>
        <w:r w:rsidR="004526CA">
          <w:rPr>
            <w:noProof/>
            <w:webHidden/>
          </w:rPr>
          <w:fldChar w:fldCharType="begin"/>
        </w:r>
        <w:r w:rsidR="004526CA">
          <w:rPr>
            <w:noProof/>
            <w:webHidden/>
          </w:rPr>
          <w:instrText xml:space="preserve"> PAGEREF _Toc93001259 \h </w:instrText>
        </w:r>
        <w:r w:rsidR="004526CA">
          <w:rPr>
            <w:noProof/>
            <w:webHidden/>
          </w:rPr>
        </w:r>
        <w:r w:rsidR="004526CA">
          <w:rPr>
            <w:noProof/>
            <w:webHidden/>
          </w:rPr>
          <w:fldChar w:fldCharType="separate"/>
        </w:r>
        <w:r w:rsidR="004526CA">
          <w:rPr>
            <w:noProof/>
            <w:webHidden/>
          </w:rPr>
          <w:t>6</w:t>
        </w:r>
        <w:r w:rsidR="004526CA">
          <w:rPr>
            <w:noProof/>
            <w:webHidden/>
          </w:rPr>
          <w:fldChar w:fldCharType="end"/>
        </w:r>
      </w:hyperlink>
    </w:p>
    <w:p w14:paraId="7EBFD729" w14:textId="3D06F490" w:rsidR="004526CA" w:rsidRDefault="00714C3B">
      <w:pPr>
        <w:pStyle w:val="TOC1"/>
        <w:tabs>
          <w:tab w:val="left" w:pos="440"/>
          <w:tab w:val="right" w:leader="dot" w:pos="9016"/>
        </w:tabs>
        <w:rPr>
          <w:rFonts w:asciiTheme="minorHAnsi" w:eastAsiaTheme="minorEastAsia" w:hAnsiTheme="minorHAnsi"/>
          <w:noProof/>
          <w:sz w:val="22"/>
          <w:lang w:eastAsia="en-GB"/>
        </w:rPr>
      </w:pPr>
      <w:hyperlink w:anchor="_Toc93001260" w:history="1">
        <w:r w:rsidR="004526CA" w:rsidRPr="00F2466E">
          <w:rPr>
            <w:rStyle w:val="Hyperlink"/>
            <w:noProof/>
          </w:rPr>
          <w:t>6.</w:t>
        </w:r>
        <w:r w:rsidR="004526CA">
          <w:rPr>
            <w:rFonts w:asciiTheme="minorHAnsi" w:eastAsiaTheme="minorEastAsia" w:hAnsiTheme="minorHAnsi"/>
            <w:noProof/>
            <w:sz w:val="22"/>
            <w:lang w:eastAsia="en-GB"/>
          </w:rPr>
          <w:tab/>
        </w:r>
        <w:r w:rsidR="004526CA" w:rsidRPr="00F2466E">
          <w:rPr>
            <w:rStyle w:val="Hyperlink"/>
            <w:noProof/>
          </w:rPr>
          <w:t>Applications to Foster by Essex County Council Staff or Councillors</w:t>
        </w:r>
        <w:r w:rsidR="004526CA">
          <w:rPr>
            <w:noProof/>
            <w:webHidden/>
          </w:rPr>
          <w:tab/>
        </w:r>
        <w:r w:rsidR="004526CA">
          <w:rPr>
            <w:noProof/>
            <w:webHidden/>
          </w:rPr>
          <w:fldChar w:fldCharType="begin"/>
        </w:r>
        <w:r w:rsidR="004526CA">
          <w:rPr>
            <w:noProof/>
            <w:webHidden/>
          </w:rPr>
          <w:instrText xml:space="preserve"> PAGEREF _Toc93001260 \h </w:instrText>
        </w:r>
        <w:r w:rsidR="004526CA">
          <w:rPr>
            <w:noProof/>
            <w:webHidden/>
          </w:rPr>
        </w:r>
        <w:r w:rsidR="004526CA">
          <w:rPr>
            <w:noProof/>
            <w:webHidden/>
          </w:rPr>
          <w:fldChar w:fldCharType="separate"/>
        </w:r>
        <w:r w:rsidR="004526CA">
          <w:rPr>
            <w:noProof/>
            <w:webHidden/>
          </w:rPr>
          <w:t>9</w:t>
        </w:r>
        <w:r w:rsidR="004526CA">
          <w:rPr>
            <w:noProof/>
            <w:webHidden/>
          </w:rPr>
          <w:fldChar w:fldCharType="end"/>
        </w:r>
      </w:hyperlink>
    </w:p>
    <w:p w14:paraId="20AE2E6A" w14:textId="04FF536A" w:rsidR="004526CA" w:rsidRDefault="00714C3B">
      <w:pPr>
        <w:pStyle w:val="TOC1"/>
        <w:tabs>
          <w:tab w:val="left" w:pos="440"/>
          <w:tab w:val="right" w:leader="dot" w:pos="9016"/>
        </w:tabs>
        <w:rPr>
          <w:rFonts w:asciiTheme="minorHAnsi" w:eastAsiaTheme="minorEastAsia" w:hAnsiTheme="minorHAnsi"/>
          <w:noProof/>
          <w:sz w:val="22"/>
          <w:lang w:eastAsia="en-GB"/>
        </w:rPr>
      </w:pPr>
      <w:hyperlink w:anchor="_Toc93001261" w:history="1">
        <w:r w:rsidR="004526CA" w:rsidRPr="00F2466E">
          <w:rPr>
            <w:rStyle w:val="Hyperlink"/>
            <w:noProof/>
          </w:rPr>
          <w:t>7.</w:t>
        </w:r>
        <w:r w:rsidR="004526CA">
          <w:rPr>
            <w:rFonts w:asciiTheme="minorHAnsi" w:eastAsiaTheme="minorEastAsia" w:hAnsiTheme="minorHAnsi"/>
            <w:noProof/>
            <w:sz w:val="22"/>
            <w:lang w:eastAsia="en-GB"/>
          </w:rPr>
          <w:tab/>
        </w:r>
        <w:r w:rsidR="004526CA" w:rsidRPr="00F2466E">
          <w:rPr>
            <w:rStyle w:val="Hyperlink"/>
            <w:noProof/>
          </w:rPr>
          <w:t>Transfers from Independent Fostering Agencies or other Local Authorities</w:t>
        </w:r>
        <w:r w:rsidR="004526CA">
          <w:rPr>
            <w:noProof/>
            <w:webHidden/>
          </w:rPr>
          <w:tab/>
        </w:r>
        <w:r w:rsidR="004526CA">
          <w:rPr>
            <w:noProof/>
            <w:webHidden/>
          </w:rPr>
          <w:fldChar w:fldCharType="begin"/>
        </w:r>
        <w:r w:rsidR="004526CA">
          <w:rPr>
            <w:noProof/>
            <w:webHidden/>
          </w:rPr>
          <w:instrText xml:space="preserve"> PAGEREF _Toc93001261 \h </w:instrText>
        </w:r>
        <w:r w:rsidR="004526CA">
          <w:rPr>
            <w:noProof/>
            <w:webHidden/>
          </w:rPr>
        </w:r>
        <w:r w:rsidR="004526CA">
          <w:rPr>
            <w:noProof/>
            <w:webHidden/>
          </w:rPr>
          <w:fldChar w:fldCharType="separate"/>
        </w:r>
        <w:r w:rsidR="004526CA">
          <w:rPr>
            <w:noProof/>
            <w:webHidden/>
          </w:rPr>
          <w:t>9</w:t>
        </w:r>
        <w:r w:rsidR="004526CA">
          <w:rPr>
            <w:noProof/>
            <w:webHidden/>
          </w:rPr>
          <w:fldChar w:fldCharType="end"/>
        </w:r>
      </w:hyperlink>
    </w:p>
    <w:p w14:paraId="55376F59" w14:textId="37C648F7" w:rsidR="004526CA" w:rsidRDefault="00714C3B">
      <w:pPr>
        <w:pStyle w:val="TOC1"/>
        <w:tabs>
          <w:tab w:val="left" w:pos="440"/>
          <w:tab w:val="right" w:leader="dot" w:pos="9016"/>
        </w:tabs>
        <w:rPr>
          <w:rFonts w:asciiTheme="minorHAnsi" w:eastAsiaTheme="minorEastAsia" w:hAnsiTheme="minorHAnsi"/>
          <w:noProof/>
          <w:sz w:val="22"/>
          <w:lang w:eastAsia="en-GB"/>
        </w:rPr>
      </w:pPr>
      <w:hyperlink w:anchor="_Toc93001262" w:history="1">
        <w:r w:rsidR="004526CA" w:rsidRPr="00F2466E">
          <w:rPr>
            <w:rStyle w:val="Hyperlink"/>
            <w:noProof/>
          </w:rPr>
          <w:t>8.</w:t>
        </w:r>
        <w:r w:rsidR="004526CA">
          <w:rPr>
            <w:rFonts w:asciiTheme="minorHAnsi" w:eastAsiaTheme="minorEastAsia" w:hAnsiTheme="minorHAnsi"/>
            <w:noProof/>
            <w:sz w:val="22"/>
            <w:lang w:eastAsia="en-GB"/>
          </w:rPr>
          <w:tab/>
        </w:r>
        <w:r w:rsidR="004526CA" w:rsidRPr="00F2466E">
          <w:rPr>
            <w:rStyle w:val="Hyperlink"/>
            <w:noProof/>
          </w:rPr>
          <w:t>Preparation Training</w:t>
        </w:r>
        <w:r w:rsidR="004526CA">
          <w:rPr>
            <w:noProof/>
            <w:webHidden/>
          </w:rPr>
          <w:tab/>
        </w:r>
        <w:r w:rsidR="004526CA">
          <w:rPr>
            <w:noProof/>
            <w:webHidden/>
          </w:rPr>
          <w:fldChar w:fldCharType="begin"/>
        </w:r>
        <w:r w:rsidR="004526CA">
          <w:rPr>
            <w:noProof/>
            <w:webHidden/>
          </w:rPr>
          <w:instrText xml:space="preserve"> PAGEREF _Toc93001262 \h </w:instrText>
        </w:r>
        <w:r w:rsidR="004526CA">
          <w:rPr>
            <w:noProof/>
            <w:webHidden/>
          </w:rPr>
        </w:r>
        <w:r w:rsidR="004526CA">
          <w:rPr>
            <w:noProof/>
            <w:webHidden/>
          </w:rPr>
          <w:fldChar w:fldCharType="separate"/>
        </w:r>
        <w:r w:rsidR="004526CA">
          <w:rPr>
            <w:noProof/>
            <w:webHidden/>
          </w:rPr>
          <w:t>10</w:t>
        </w:r>
        <w:r w:rsidR="004526CA">
          <w:rPr>
            <w:noProof/>
            <w:webHidden/>
          </w:rPr>
          <w:fldChar w:fldCharType="end"/>
        </w:r>
      </w:hyperlink>
    </w:p>
    <w:p w14:paraId="4AB7972D" w14:textId="07C9D9F5" w:rsidR="004526CA" w:rsidRDefault="00714C3B">
      <w:pPr>
        <w:pStyle w:val="TOC1"/>
        <w:tabs>
          <w:tab w:val="left" w:pos="440"/>
          <w:tab w:val="right" w:leader="dot" w:pos="9016"/>
        </w:tabs>
        <w:rPr>
          <w:rFonts w:asciiTheme="minorHAnsi" w:eastAsiaTheme="minorEastAsia" w:hAnsiTheme="minorHAnsi"/>
          <w:noProof/>
          <w:sz w:val="22"/>
          <w:lang w:eastAsia="en-GB"/>
        </w:rPr>
      </w:pPr>
      <w:hyperlink w:anchor="_Toc93001263" w:history="1">
        <w:r w:rsidR="004526CA" w:rsidRPr="00F2466E">
          <w:rPr>
            <w:rStyle w:val="Hyperlink"/>
            <w:noProof/>
          </w:rPr>
          <w:t>9.</w:t>
        </w:r>
        <w:r w:rsidR="004526CA">
          <w:rPr>
            <w:rFonts w:asciiTheme="minorHAnsi" w:eastAsiaTheme="minorEastAsia" w:hAnsiTheme="minorHAnsi"/>
            <w:noProof/>
            <w:sz w:val="22"/>
            <w:lang w:eastAsia="en-GB"/>
          </w:rPr>
          <w:tab/>
        </w:r>
        <w:r w:rsidR="004526CA" w:rsidRPr="00F2466E">
          <w:rPr>
            <w:rStyle w:val="Hyperlink"/>
            <w:noProof/>
          </w:rPr>
          <w:t>Handover of Applicants to Local Quadrant Fostering Teams Upon Arrival</w:t>
        </w:r>
        <w:r w:rsidR="004526CA">
          <w:rPr>
            <w:noProof/>
            <w:webHidden/>
          </w:rPr>
          <w:tab/>
        </w:r>
        <w:r w:rsidR="004526CA">
          <w:rPr>
            <w:noProof/>
            <w:webHidden/>
          </w:rPr>
          <w:fldChar w:fldCharType="begin"/>
        </w:r>
        <w:r w:rsidR="004526CA">
          <w:rPr>
            <w:noProof/>
            <w:webHidden/>
          </w:rPr>
          <w:instrText xml:space="preserve"> PAGEREF _Toc93001263 \h </w:instrText>
        </w:r>
        <w:r w:rsidR="004526CA">
          <w:rPr>
            <w:noProof/>
            <w:webHidden/>
          </w:rPr>
        </w:r>
        <w:r w:rsidR="004526CA">
          <w:rPr>
            <w:noProof/>
            <w:webHidden/>
          </w:rPr>
          <w:fldChar w:fldCharType="separate"/>
        </w:r>
        <w:r w:rsidR="004526CA">
          <w:rPr>
            <w:noProof/>
            <w:webHidden/>
          </w:rPr>
          <w:t>11</w:t>
        </w:r>
        <w:r w:rsidR="004526CA">
          <w:rPr>
            <w:noProof/>
            <w:webHidden/>
          </w:rPr>
          <w:fldChar w:fldCharType="end"/>
        </w:r>
      </w:hyperlink>
    </w:p>
    <w:p w14:paraId="002F7E21" w14:textId="26E98632" w:rsidR="004526CA" w:rsidRDefault="00714C3B">
      <w:pPr>
        <w:pStyle w:val="TOC1"/>
        <w:tabs>
          <w:tab w:val="left" w:pos="660"/>
          <w:tab w:val="right" w:leader="dot" w:pos="9016"/>
        </w:tabs>
        <w:rPr>
          <w:rFonts w:asciiTheme="minorHAnsi" w:eastAsiaTheme="minorEastAsia" w:hAnsiTheme="minorHAnsi"/>
          <w:noProof/>
          <w:sz w:val="22"/>
          <w:lang w:eastAsia="en-GB"/>
        </w:rPr>
      </w:pPr>
      <w:hyperlink w:anchor="_Toc93001264" w:history="1">
        <w:r w:rsidR="004526CA" w:rsidRPr="00F2466E">
          <w:rPr>
            <w:rStyle w:val="Hyperlink"/>
            <w:noProof/>
          </w:rPr>
          <w:t>10.</w:t>
        </w:r>
        <w:r w:rsidR="004526CA">
          <w:rPr>
            <w:rFonts w:asciiTheme="minorHAnsi" w:eastAsiaTheme="minorEastAsia" w:hAnsiTheme="minorHAnsi"/>
            <w:noProof/>
            <w:sz w:val="22"/>
            <w:lang w:eastAsia="en-GB"/>
          </w:rPr>
          <w:tab/>
        </w:r>
        <w:r w:rsidR="004526CA" w:rsidRPr="00F2466E">
          <w:rPr>
            <w:rStyle w:val="Hyperlink"/>
            <w:noProof/>
          </w:rPr>
          <w:t>Training of Approved Foster Carers</w:t>
        </w:r>
        <w:r w:rsidR="004526CA">
          <w:rPr>
            <w:noProof/>
            <w:webHidden/>
          </w:rPr>
          <w:tab/>
        </w:r>
        <w:r w:rsidR="004526CA">
          <w:rPr>
            <w:noProof/>
            <w:webHidden/>
          </w:rPr>
          <w:fldChar w:fldCharType="begin"/>
        </w:r>
        <w:r w:rsidR="004526CA">
          <w:rPr>
            <w:noProof/>
            <w:webHidden/>
          </w:rPr>
          <w:instrText xml:space="preserve"> PAGEREF _Toc93001264 \h </w:instrText>
        </w:r>
        <w:r w:rsidR="004526CA">
          <w:rPr>
            <w:noProof/>
            <w:webHidden/>
          </w:rPr>
        </w:r>
        <w:r w:rsidR="004526CA">
          <w:rPr>
            <w:noProof/>
            <w:webHidden/>
          </w:rPr>
          <w:fldChar w:fldCharType="separate"/>
        </w:r>
        <w:r w:rsidR="004526CA">
          <w:rPr>
            <w:noProof/>
            <w:webHidden/>
          </w:rPr>
          <w:t>11</w:t>
        </w:r>
        <w:r w:rsidR="004526CA">
          <w:rPr>
            <w:noProof/>
            <w:webHidden/>
          </w:rPr>
          <w:fldChar w:fldCharType="end"/>
        </w:r>
      </w:hyperlink>
    </w:p>
    <w:p w14:paraId="3906773A" w14:textId="73EAF97E" w:rsidR="004526CA" w:rsidRDefault="00714C3B">
      <w:pPr>
        <w:pStyle w:val="TOC1"/>
        <w:tabs>
          <w:tab w:val="left" w:pos="660"/>
          <w:tab w:val="right" w:leader="dot" w:pos="9016"/>
        </w:tabs>
        <w:rPr>
          <w:rFonts w:asciiTheme="minorHAnsi" w:eastAsiaTheme="minorEastAsia" w:hAnsiTheme="minorHAnsi"/>
          <w:noProof/>
          <w:sz w:val="22"/>
          <w:lang w:eastAsia="en-GB"/>
        </w:rPr>
      </w:pPr>
      <w:hyperlink w:anchor="_Toc93001265" w:history="1">
        <w:r w:rsidR="004526CA" w:rsidRPr="00F2466E">
          <w:rPr>
            <w:rStyle w:val="Hyperlink"/>
            <w:noProof/>
          </w:rPr>
          <w:t>11.</w:t>
        </w:r>
        <w:r w:rsidR="004526CA">
          <w:rPr>
            <w:rFonts w:asciiTheme="minorHAnsi" w:eastAsiaTheme="minorEastAsia" w:hAnsiTheme="minorHAnsi"/>
            <w:noProof/>
            <w:sz w:val="22"/>
            <w:lang w:eastAsia="en-GB"/>
          </w:rPr>
          <w:tab/>
        </w:r>
        <w:r w:rsidR="004526CA" w:rsidRPr="00F2466E">
          <w:rPr>
            <w:rStyle w:val="Hyperlink"/>
            <w:noProof/>
          </w:rPr>
          <w:t>Independent Review Mechanism (IRM)</w:t>
        </w:r>
        <w:r w:rsidR="004526CA">
          <w:rPr>
            <w:noProof/>
            <w:webHidden/>
          </w:rPr>
          <w:tab/>
        </w:r>
        <w:r w:rsidR="004526CA">
          <w:rPr>
            <w:noProof/>
            <w:webHidden/>
          </w:rPr>
          <w:fldChar w:fldCharType="begin"/>
        </w:r>
        <w:r w:rsidR="004526CA">
          <w:rPr>
            <w:noProof/>
            <w:webHidden/>
          </w:rPr>
          <w:instrText xml:space="preserve"> PAGEREF _Toc93001265 \h </w:instrText>
        </w:r>
        <w:r w:rsidR="004526CA">
          <w:rPr>
            <w:noProof/>
            <w:webHidden/>
          </w:rPr>
        </w:r>
        <w:r w:rsidR="004526CA">
          <w:rPr>
            <w:noProof/>
            <w:webHidden/>
          </w:rPr>
          <w:fldChar w:fldCharType="separate"/>
        </w:r>
        <w:r w:rsidR="004526CA">
          <w:rPr>
            <w:noProof/>
            <w:webHidden/>
          </w:rPr>
          <w:t>12</w:t>
        </w:r>
        <w:r w:rsidR="004526CA">
          <w:rPr>
            <w:noProof/>
            <w:webHidden/>
          </w:rPr>
          <w:fldChar w:fldCharType="end"/>
        </w:r>
      </w:hyperlink>
    </w:p>
    <w:p w14:paraId="4818D199" w14:textId="165928E9" w:rsidR="004526CA" w:rsidRDefault="00714C3B">
      <w:pPr>
        <w:pStyle w:val="TOC1"/>
        <w:tabs>
          <w:tab w:val="left" w:pos="660"/>
          <w:tab w:val="right" w:leader="dot" w:pos="9016"/>
        </w:tabs>
        <w:rPr>
          <w:rFonts w:asciiTheme="minorHAnsi" w:eastAsiaTheme="minorEastAsia" w:hAnsiTheme="minorHAnsi"/>
          <w:noProof/>
          <w:sz w:val="22"/>
          <w:lang w:eastAsia="en-GB"/>
        </w:rPr>
      </w:pPr>
      <w:hyperlink w:anchor="_Toc93001266" w:history="1">
        <w:r w:rsidR="004526CA" w:rsidRPr="00F2466E">
          <w:rPr>
            <w:rStyle w:val="Hyperlink"/>
            <w:noProof/>
          </w:rPr>
          <w:t>12.</w:t>
        </w:r>
        <w:r w:rsidR="004526CA">
          <w:rPr>
            <w:rFonts w:asciiTheme="minorHAnsi" w:eastAsiaTheme="minorEastAsia" w:hAnsiTheme="minorHAnsi"/>
            <w:noProof/>
            <w:sz w:val="22"/>
            <w:lang w:eastAsia="en-GB"/>
          </w:rPr>
          <w:tab/>
        </w:r>
        <w:r w:rsidR="004526CA" w:rsidRPr="00F2466E">
          <w:rPr>
            <w:rStyle w:val="Hyperlink"/>
            <w:noProof/>
          </w:rPr>
          <w:t>Appendix 1 - Stage 1 &amp; 2: Foster Carer Assessment &amp; Approval Process</w:t>
        </w:r>
        <w:r w:rsidR="004526CA">
          <w:rPr>
            <w:noProof/>
            <w:webHidden/>
          </w:rPr>
          <w:tab/>
        </w:r>
        <w:r w:rsidR="004526CA">
          <w:rPr>
            <w:noProof/>
            <w:webHidden/>
          </w:rPr>
          <w:fldChar w:fldCharType="begin"/>
        </w:r>
        <w:r w:rsidR="004526CA">
          <w:rPr>
            <w:noProof/>
            <w:webHidden/>
          </w:rPr>
          <w:instrText xml:space="preserve"> PAGEREF _Toc93001266 \h </w:instrText>
        </w:r>
        <w:r w:rsidR="004526CA">
          <w:rPr>
            <w:noProof/>
            <w:webHidden/>
          </w:rPr>
        </w:r>
        <w:r w:rsidR="004526CA">
          <w:rPr>
            <w:noProof/>
            <w:webHidden/>
          </w:rPr>
          <w:fldChar w:fldCharType="separate"/>
        </w:r>
        <w:r w:rsidR="004526CA">
          <w:rPr>
            <w:noProof/>
            <w:webHidden/>
          </w:rPr>
          <w:t>13</w:t>
        </w:r>
        <w:r w:rsidR="004526CA">
          <w:rPr>
            <w:noProof/>
            <w:webHidden/>
          </w:rPr>
          <w:fldChar w:fldCharType="end"/>
        </w:r>
      </w:hyperlink>
    </w:p>
    <w:p w14:paraId="7B2DC786" w14:textId="01F9A178" w:rsidR="004526CA" w:rsidRDefault="00714C3B">
      <w:pPr>
        <w:pStyle w:val="TOC1"/>
        <w:tabs>
          <w:tab w:val="left" w:pos="660"/>
          <w:tab w:val="right" w:leader="dot" w:pos="9016"/>
        </w:tabs>
        <w:rPr>
          <w:rFonts w:asciiTheme="minorHAnsi" w:eastAsiaTheme="minorEastAsia" w:hAnsiTheme="minorHAnsi"/>
          <w:noProof/>
          <w:sz w:val="22"/>
          <w:lang w:eastAsia="en-GB"/>
        </w:rPr>
      </w:pPr>
      <w:hyperlink w:anchor="_Toc93001267" w:history="1">
        <w:r w:rsidR="004526CA" w:rsidRPr="00F2466E">
          <w:rPr>
            <w:rStyle w:val="Hyperlink"/>
            <w:noProof/>
          </w:rPr>
          <w:t>13.</w:t>
        </w:r>
        <w:r w:rsidR="004526CA">
          <w:rPr>
            <w:rFonts w:asciiTheme="minorHAnsi" w:eastAsiaTheme="minorEastAsia" w:hAnsiTheme="minorHAnsi"/>
            <w:noProof/>
            <w:sz w:val="22"/>
            <w:lang w:eastAsia="en-GB"/>
          </w:rPr>
          <w:tab/>
        </w:r>
        <w:r w:rsidR="004526CA" w:rsidRPr="00F2466E">
          <w:rPr>
            <w:rStyle w:val="Hyperlink"/>
            <w:noProof/>
          </w:rPr>
          <w:t>Appendix 2 – Information Sheet on Foster Parent &amp; Other Members in the House</w:t>
        </w:r>
        <w:r w:rsidR="004526CA">
          <w:rPr>
            <w:noProof/>
            <w:webHidden/>
          </w:rPr>
          <w:tab/>
        </w:r>
        <w:r w:rsidR="004526CA">
          <w:rPr>
            <w:noProof/>
            <w:webHidden/>
          </w:rPr>
          <w:fldChar w:fldCharType="begin"/>
        </w:r>
        <w:r w:rsidR="004526CA">
          <w:rPr>
            <w:noProof/>
            <w:webHidden/>
          </w:rPr>
          <w:instrText xml:space="preserve"> PAGEREF _Toc93001267 \h </w:instrText>
        </w:r>
        <w:r w:rsidR="004526CA">
          <w:rPr>
            <w:noProof/>
            <w:webHidden/>
          </w:rPr>
        </w:r>
        <w:r w:rsidR="004526CA">
          <w:rPr>
            <w:noProof/>
            <w:webHidden/>
          </w:rPr>
          <w:fldChar w:fldCharType="separate"/>
        </w:r>
        <w:r w:rsidR="004526CA">
          <w:rPr>
            <w:noProof/>
            <w:webHidden/>
          </w:rPr>
          <w:t>14</w:t>
        </w:r>
        <w:r w:rsidR="004526CA">
          <w:rPr>
            <w:noProof/>
            <w:webHidden/>
          </w:rPr>
          <w:fldChar w:fldCharType="end"/>
        </w:r>
      </w:hyperlink>
    </w:p>
    <w:p w14:paraId="6031B018" w14:textId="264C63EE" w:rsidR="00D81AB1" w:rsidRDefault="003623B0" w:rsidP="00D81AB1">
      <w:r>
        <w:fldChar w:fldCharType="end"/>
      </w:r>
    </w:p>
    <w:p w14:paraId="6AC38E09" w14:textId="6B2CE761" w:rsidR="00D81AB1" w:rsidRDefault="00D81AB1" w:rsidP="00D81AB1"/>
    <w:p w14:paraId="34B55499" w14:textId="2B7B3BD6" w:rsidR="00D81AB1" w:rsidRDefault="00D81AB1" w:rsidP="00D81AB1"/>
    <w:p w14:paraId="31B35ACF" w14:textId="48AF776A" w:rsidR="00D81AB1" w:rsidRDefault="00D81AB1" w:rsidP="00D81AB1"/>
    <w:p w14:paraId="0E84EA8A" w14:textId="1C26591F" w:rsidR="00D81AB1" w:rsidRDefault="00D81AB1" w:rsidP="00D81AB1"/>
    <w:p w14:paraId="0635BB74" w14:textId="566505AA" w:rsidR="00D81AB1" w:rsidRDefault="00D81AB1" w:rsidP="00D81AB1"/>
    <w:p w14:paraId="7C973142" w14:textId="4F499D66" w:rsidR="00D81AB1" w:rsidRDefault="00D81AB1" w:rsidP="00D81AB1"/>
    <w:p w14:paraId="56282599" w14:textId="5D374CBA" w:rsidR="00D81AB1" w:rsidRDefault="00D81AB1" w:rsidP="00D81AB1"/>
    <w:p w14:paraId="2D8755DC" w14:textId="3BF5AE0A" w:rsidR="00D81AB1" w:rsidRDefault="00D81AB1" w:rsidP="00D81AB1"/>
    <w:p w14:paraId="5B229CA8" w14:textId="59E0CFDE" w:rsidR="00D81AB1" w:rsidRDefault="00D81AB1" w:rsidP="00D81AB1"/>
    <w:p w14:paraId="209354A3" w14:textId="4F22B4A6" w:rsidR="00D81AB1" w:rsidRDefault="00D81AB1" w:rsidP="00D81AB1"/>
    <w:p w14:paraId="0179306E" w14:textId="2143A38F" w:rsidR="00D81AB1" w:rsidRDefault="00D81AB1" w:rsidP="00D81AB1"/>
    <w:p w14:paraId="314411BA" w14:textId="1B68DDB8" w:rsidR="00D81AB1" w:rsidRDefault="00D81AB1" w:rsidP="00D81AB1"/>
    <w:p w14:paraId="210EAAD2" w14:textId="4ABBFEFF" w:rsidR="00D81AB1" w:rsidRDefault="00D81AB1" w:rsidP="00D81AB1"/>
    <w:p w14:paraId="34883671" w14:textId="77777777" w:rsidR="00AF5E85" w:rsidRDefault="00AF5E85" w:rsidP="00D81AB1">
      <w:pPr>
        <w:sectPr w:rsidR="00AF5E85" w:rsidSect="00AF5E85">
          <w:headerReference w:type="first" r:id="rId14"/>
          <w:footerReference w:type="first" r:id="rId15"/>
          <w:pgSz w:w="11906" w:h="16838"/>
          <w:pgMar w:top="1440" w:right="1440" w:bottom="1440" w:left="1440" w:header="708" w:footer="708" w:gutter="0"/>
          <w:pgNumType w:fmt="lowerRoman" w:start="1"/>
          <w:cols w:space="708"/>
          <w:titlePg/>
          <w:docGrid w:linePitch="360"/>
        </w:sectPr>
      </w:pPr>
    </w:p>
    <w:p w14:paraId="77AD1C39" w14:textId="2FD41556" w:rsidR="00D81AB1" w:rsidRDefault="00D81AB1" w:rsidP="00834A6C">
      <w:pPr>
        <w:pStyle w:val="Heading1"/>
        <w:numPr>
          <w:ilvl w:val="0"/>
          <w:numId w:val="3"/>
        </w:numPr>
      </w:pPr>
      <w:bookmarkStart w:id="7" w:name="_Toc86058395"/>
      <w:bookmarkStart w:id="8" w:name="_Toc93001255"/>
      <w:r>
        <w:lastRenderedPageBreak/>
        <w:t>Introduction</w:t>
      </w:r>
      <w:bookmarkEnd w:id="7"/>
      <w:r w:rsidR="0026323B">
        <w:t xml:space="preserve"> and Legal Framework</w:t>
      </w:r>
      <w:bookmarkEnd w:id="8"/>
    </w:p>
    <w:p w14:paraId="3DAD0041" w14:textId="77777777" w:rsidR="0026323B" w:rsidRPr="0026323B" w:rsidRDefault="0026323B" w:rsidP="0026323B"/>
    <w:p w14:paraId="2F1FA1C4" w14:textId="781EC57E" w:rsidR="00D150B2" w:rsidRPr="00901C33" w:rsidRDefault="00DE7A90" w:rsidP="00D150B2">
      <w:pPr>
        <w:pStyle w:val="ListParagraph"/>
        <w:numPr>
          <w:ilvl w:val="1"/>
          <w:numId w:val="3"/>
        </w:numPr>
        <w:rPr>
          <w:rFonts w:cs="Arial"/>
          <w:b/>
          <w:bCs/>
          <w:color w:val="FF0000"/>
          <w:szCs w:val="24"/>
        </w:rPr>
      </w:pPr>
      <w:bookmarkStart w:id="9" w:name="_Hlk85758763"/>
      <w:r>
        <w:t xml:space="preserve">Essex County Council is committed to providing a range of foster carers to promote the </w:t>
      </w:r>
      <w:r w:rsidR="00103F99">
        <w:t>differing needs</w:t>
      </w:r>
      <w:r w:rsidRPr="00901C33">
        <w:rPr>
          <w:spacing w:val="1"/>
        </w:rPr>
        <w:t xml:space="preserve"> </w:t>
      </w:r>
      <w:r>
        <w:t>of</w:t>
      </w:r>
      <w:r w:rsidRPr="00901C33">
        <w:rPr>
          <w:spacing w:val="1"/>
        </w:rPr>
        <w:t xml:space="preserve"> </w:t>
      </w:r>
      <w:r>
        <w:t>the</w:t>
      </w:r>
      <w:r w:rsidRPr="00901C33">
        <w:rPr>
          <w:spacing w:val="1"/>
        </w:rPr>
        <w:t xml:space="preserve"> </w:t>
      </w:r>
      <w:r>
        <w:t>children</w:t>
      </w:r>
      <w:r w:rsidRPr="00901C33">
        <w:rPr>
          <w:spacing w:val="1"/>
        </w:rPr>
        <w:t xml:space="preserve"> </w:t>
      </w:r>
      <w:r>
        <w:t>and</w:t>
      </w:r>
      <w:r w:rsidRPr="00901C33">
        <w:rPr>
          <w:spacing w:val="1"/>
        </w:rPr>
        <w:t xml:space="preserve"> </w:t>
      </w:r>
      <w:r>
        <w:t>young</w:t>
      </w:r>
      <w:r w:rsidRPr="00901C33">
        <w:rPr>
          <w:spacing w:val="-1"/>
        </w:rPr>
        <w:t xml:space="preserve"> </w:t>
      </w:r>
      <w:r>
        <w:t>people that</w:t>
      </w:r>
      <w:r w:rsidRPr="00901C33">
        <w:rPr>
          <w:spacing w:val="-1"/>
        </w:rPr>
        <w:t xml:space="preserve"> </w:t>
      </w:r>
      <w:r>
        <w:t>we</w:t>
      </w:r>
      <w:r w:rsidRPr="00901C33">
        <w:rPr>
          <w:spacing w:val="1"/>
        </w:rPr>
        <w:t xml:space="preserve"> </w:t>
      </w:r>
      <w:r>
        <w:t>look</w:t>
      </w:r>
      <w:r w:rsidRPr="00901C33">
        <w:rPr>
          <w:spacing w:val="1"/>
        </w:rPr>
        <w:t xml:space="preserve"> </w:t>
      </w:r>
      <w:r>
        <w:t xml:space="preserve">after. </w:t>
      </w:r>
      <w:r w:rsidR="00901C33" w:rsidRPr="00901C33">
        <w:t>In doing this it is important that foster carers are able to provide a safe and positive environment where children and young people are nurtured and able to develop in a positive way.</w:t>
      </w:r>
      <w:r w:rsidR="00901C33" w:rsidRPr="00901C33">
        <w:tab/>
        <w:t>The role of the foster carer is very skilled, and it is therefore crucial that through the recruitment and assessment process the right carers are approved.</w:t>
      </w:r>
    </w:p>
    <w:p w14:paraId="2710DE22" w14:textId="77777777" w:rsidR="00901C33" w:rsidRPr="00901C33" w:rsidRDefault="00901C33" w:rsidP="00901C33">
      <w:pPr>
        <w:pStyle w:val="ListParagraph"/>
        <w:ind w:left="765"/>
        <w:rPr>
          <w:rFonts w:cs="Arial"/>
          <w:b/>
          <w:bCs/>
          <w:color w:val="FF0000"/>
          <w:szCs w:val="24"/>
        </w:rPr>
      </w:pPr>
    </w:p>
    <w:p w14:paraId="679BEA34" w14:textId="4D268994" w:rsidR="00DE7A90" w:rsidRPr="00901C33" w:rsidRDefault="00DE7A90" w:rsidP="00DE7A90">
      <w:pPr>
        <w:pStyle w:val="ListParagraph"/>
        <w:numPr>
          <w:ilvl w:val="1"/>
          <w:numId w:val="3"/>
        </w:numPr>
        <w:rPr>
          <w:rFonts w:cs="Arial"/>
          <w:b/>
          <w:bCs/>
          <w:color w:val="FF0000"/>
          <w:szCs w:val="24"/>
        </w:rPr>
      </w:pPr>
      <w:r>
        <w:t>The</w:t>
      </w:r>
      <w:r w:rsidRPr="00D150B2">
        <w:rPr>
          <w:spacing w:val="-2"/>
        </w:rPr>
        <w:t xml:space="preserve"> </w:t>
      </w:r>
      <w:r>
        <w:t>National</w:t>
      </w:r>
      <w:r w:rsidRPr="00D150B2">
        <w:rPr>
          <w:spacing w:val="-2"/>
        </w:rPr>
        <w:t xml:space="preserve"> </w:t>
      </w:r>
      <w:r>
        <w:t>Minimum</w:t>
      </w:r>
      <w:r w:rsidRPr="00D150B2">
        <w:rPr>
          <w:spacing w:val="-3"/>
        </w:rPr>
        <w:t xml:space="preserve"> </w:t>
      </w:r>
      <w:r>
        <w:t>Standards</w:t>
      </w:r>
      <w:r w:rsidRPr="00D150B2">
        <w:rPr>
          <w:spacing w:val="-6"/>
        </w:rPr>
        <w:t xml:space="preserve"> </w:t>
      </w:r>
      <w:r>
        <w:t>for</w:t>
      </w:r>
      <w:r w:rsidRPr="00D150B2">
        <w:rPr>
          <w:spacing w:val="-2"/>
        </w:rPr>
        <w:t xml:space="preserve"> </w:t>
      </w:r>
      <w:r>
        <w:t>Fostering</w:t>
      </w:r>
      <w:r w:rsidRPr="00D150B2">
        <w:rPr>
          <w:spacing w:val="-3"/>
        </w:rPr>
        <w:t xml:space="preserve"> </w:t>
      </w:r>
      <w:r>
        <w:t>2011</w:t>
      </w:r>
      <w:r w:rsidRPr="00D150B2">
        <w:rPr>
          <w:spacing w:val="-2"/>
        </w:rPr>
        <w:t xml:space="preserve"> </w:t>
      </w:r>
      <w:r>
        <w:t>(Standard</w:t>
      </w:r>
      <w:r w:rsidRPr="00D150B2">
        <w:rPr>
          <w:spacing w:val="-4"/>
        </w:rPr>
        <w:t xml:space="preserve"> </w:t>
      </w:r>
      <w:r>
        <w:t>13)</w:t>
      </w:r>
      <w:r w:rsidRPr="00D150B2">
        <w:rPr>
          <w:spacing w:val="-2"/>
        </w:rPr>
        <w:t xml:space="preserve"> </w:t>
      </w:r>
      <w:r>
        <w:t>state:</w:t>
      </w:r>
    </w:p>
    <w:p w14:paraId="696A8FAA" w14:textId="77777777" w:rsidR="00901C33" w:rsidRPr="00901C33" w:rsidRDefault="00901C33" w:rsidP="00901C33">
      <w:pPr>
        <w:pStyle w:val="ListParagraph"/>
        <w:rPr>
          <w:rFonts w:cs="Arial"/>
          <w:b/>
          <w:bCs/>
          <w:color w:val="FF0000"/>
          <w:szCs w:val="24"/>
        </w:rPr>
      </w:pPr>
    </w:p>
    <w:p w14:paraId="19681999" w14:textId="77777777" w:rsidR="000F62A3" w:rsidRPr="000F62A3" w:rsidRDefault="003407CC" w:rsidP="000F62A3">
      <w:pPr>
        <w:pStyle w:val="ListParagraph"/>
        <w:numPr>
          <w:ilvl w:val="1"/>
          <w:numId w:val="4"/>
        </w:numPr>
        <w:ind w:hanging="90"/>
      </w:pPr>
      <w:r w:rsidRPr="00B81A9C">
        <w:t>The local authority fostering service implements an effective strategy to ensure sufficient</w:t>
      </w:r>
      <w:r w:rsidRPr="000F62A3">
        <w:rPr>
          <w:spacing w:val="1"/>
        </w:rPr>
        <w:t xml:space="preserve"> </w:t>
      </w:r>
      <w:r w:rsidRPr="00B81A9C">
        <w:t xml:space="preserve">foster carers to be responsive to current and predicted future demands on the service. </w:t>
      </w:r>
      <w:r w:rsidR="000F62A3" w:rsidRPr="000F62A3">
        <w:t>Planning for future demands covers the need for short breaks for disabled children.</w:t>
      </w:r>
    </w:p>
    <w:p w14:paraId="27DB58A0" w14:textId="77777777" w:rsidR="003407CC" w:rsidRPr="00B81A9C" w:rsidRDefault="003407CC" w:rsidP="003407CC">
      <w:pPr>
        <w:pStyle w:val="BodyText"/>
        <w:spacing w:before="10"/>
        <w:rPr>
          <w:sz w:val="23"/>
        </w:rPr>
      </w:pPr>
    </w:p>
    <w:p w14:paraId="18510CEC" w14:textId="77777777" w:rsidR="001E7E9D" w:rsidRPr="001E7E9D" w:rsidRDefault="003407CC" w:rsidP="001E7E9D">
      <w:pPr>
        <w:pStyle w:val="ListParagraph"/>
        <w:numPr>
          <w:ilvl w:val="1"/>
          <w:numId w:val="4"/>
        </w:numPr>
        <w:ind w:hanging="90"/>
      </w:pPr>
      <w:r w:rsidRPr="00B81A9C">
        <w:t>People who are interested in becoming foster carers are treated fairly, without prejudice,</w:t>
      </w:r>
      <w:r w:rsidRPr="001E7E9D">
        <w:rPr>
          <w:spacing w:val="-65"/>
        </w:rPr>
        <w:t xml:space="preserve"> </w:t>
      </w:r>
      <w:r w:rsidRPr="00B81A9C">
        <w:t xml:space="preserve">openly and with respect. </w:t>
      </w:r>
      <w:r w:rsidR="001E7E9D" w:rsidRPr="001E7E9D">
        <w:t>Enquiries are dealt with courteously and efficiently by staff who have the necessary knowledge and skills. Prospective foster carers are provided with timely and relevant information following their initial enquiry and are kept informed about the progress of any subsequent application for approval.</w:t>
      </w:r>
    </w:p>
    <w:p w14:paraId="4F17F6CD" w14:textId="78698243" w:rsidR="003407CC" w:rsidRPr="00B81A9C" w:rsidRDefault="003407CC" w:rsidP="001E7E9D">
      <w:pPr>
        <w:widowControl w:val="0"/>
        <w:tabs>
          <w:tab w:val="left" w:pos="846"/>
        </w:tabs>
        <w:autoSpaceDE w:val="0"/>
        <w:autoSpaceDN w:val="0"/>
        <w:spacing w:after="0" w:line="240" w:lineRule="auto"/>
        <w:ind w:left="-382" w:right="351"/>
      </w:pPr>
    </w:p>
    <w:p w14:paraId="656405E4" w14:textId="77777777" w:rsidR="003407CC" w:rsidRPr="00B81A9C" w:rsidRDefault="003407CC" w:rsidP="003407CC">
      <w:pPr>
        <w:pStyle w:val="ListParagraph"/>
        <w:widowControl w:val="0"/>
        <w:numPr>
          <w:ilvl w:val="1"/>
          <w:numId w:val="4"/>
        </w:numPr>
        <w:tabs>
          <w:tab w:val="left" w:pos="846"/>
        </w:tabs>
        <w:autoSpaceDE w:val="0"/>
        <w:autoSpaceDN w:val="0"/>
        <w:spacing w:after="0" w:line="240" w:lineRule="auto"/>
        <w:ind w:right="153" w:firstLine="0"/>
        <w:contextualSpacing w:val="0"/>
      </w:pPr>
      <w:r w:rsidRPr="00B81A9C">
        <w:t>Prospective</w:t>
      </w:r>
      <w:r w:rsidRPr="00B81A9C">
        <w:rPr>
          <w:spacing w:val="-3"/>
        </w:rPr>
        <w:t xml:space="preserve"> </w:t>
      </w:r>
      <w:r w:rsidRPr="00B81A9C">
        <w:t>foster</w:t>
      </w:r>
      <w:r w:rsidRPr="00B81A9C">
        <w:rPr>
          <w:spacing w:val="-2"/>
        </w:rPr>
        <w:t xml:space="preserve"> </w:t>
      </w:r>
      <w:r w:rsidRPr="00B81A9C">
        <w:t>carers</w:t>
      </w:r>
      <w:r w:rsidRPr="00B81A9C">
        <w:rPr>
          <w:spacing w:val="-2"/>
        </w:rPr>
        <w:t xml:space="preserve"> </w:t>
      </w:r>
      <w:r w:rsidRPr="00B81A9C">
        <w:t>are</w:t>
      </w:r>
      <w:r w:rsidRPr="00B81A9C">
        <w:rPr>
          <w:spacing w:val="-2"/>
        </w:rPr>
        <w:t xml:space="preserve"> </w:t>
      </w:r>
      <w:r w:rsidRPr="00B81A9C">
        <w:t>prepared</w:t>
      </w:r>
      <w:r w:rsidRPr="00B81A9C">
        <w:rPr>
          <w:spacing w:val="-2"/>
        </w:rPr>
        <w:t xml:space="preserve"> </w:t>
      </w:r>
      <w:r w:rsidRPr="00B81A9C">
        <w:t>to</w:t>
      </w:r>
      <w:r w:rsidRPr="00B81A9C">
        <w:rPr>
          <w:spacing w:val="-3"/>
        </w:rPr>
        <w:t xml:space="preserve"> </w:t>
      </w:r>
      <w:r w:rsidRPr="00B81A9C">
        <w:t>become</w:t>
      </w:r>
      <w:r w:rsidRPr="00B81A9C">
        <w:rPr>
          <w:spacing w:val="-4"/>
        </w:rPr>
        <w:t xml:space="preserve"> </w:t>
      </w:r>
      <w:r w:rsidRPr="00B81A9C">
        <w:t>foster</w:t>
      </w:r>
      <w:r w:rsidRPr="00B81A9C">
        <w:rPr>
          <w:spacing w:val="-2"/>
        </w:rPr>
        <w:t xml:space="preserve"> </w:t>
      </w:r>
      <w:r w:rsidRPr="00B81A9C">
        <w:t>carers</w:t>
      </w:r>
      <w:r w:rsidRPr="00B81A9C">
        <w:rPr>
          <w:spacing w:val="-2"/>
        </w:rPr>
        <w:t xml:space="preserve"> </w:t>
      </w:r>
      <w:r w:rsidRPr="00B81A9C">
        <w:t>in</w:t>
      </w:r>
      <w:r w:rsidRPr="00B81A9C">
        <w:rPr>
          <w:spacing w:val="-2"/>
        </w:rPr>
        <w:t xml:space="preserve"> </w:t>
      </w:r>
      <w:r w:rsidRPr="00B81A9C">
        <w:t>a</w:t>
      </w:r>
      <w:r w:rsidRPr="00B81A9C">
        <w:rPr>
          <w:spacing w:val="-1"/>
        </w:rPr>
        <w:t xml:space="preserve"> </w:t>
      </w:r>
      <w:r w:rsidRPr="00B81A9C">
        <w:t>way</w:t>
      </w:r>
      <w:r w:rsidRPr="00B81A9C">
        <w:rPr>
          <w:spacing w:val="-3"/>
        </w:rPr>
        <w:t xml:space="preserve"> </w:t>
      </w:r>
      <w:r w:rsidRPr="00B81A9C">
        <w:t>which</w:t>
      </w:r>
      <w:r w:rsidRPr="00B81A9C">
        <w:rPr>
          <w:spacing w:val="-2"/>
        </w:rPr>
        <w:t xml:space="preserve"> </w:t>
      </w:r>
      <w:r w:rsidRPr="00B81A9C">
        <w:t>addresses,</w:t>
      </w:r>
      <w:r w:rsidRPr="00B81A9C">
        <w:rPr>
          <w:spacing w:val="-63"/>
        </w:rPr>
        <w:t xml:space="preserve"> </w:t>
      </w:r>
      <w:r w:rsidRPr="00B81A9C">
        <w:t>and gives practical techniques to manage, the issues they are likely to encounter and identifies</w:t>
      </w:r>
      <w:r w:rsidRPr="00B81A9C">
        <w:rPr>
          <w:spacing w:val="1"/>
        </w:rPr>
        <w:t xml:space="preserve"> </w:t>
      </w:r>
      <w:r w:rsidRPr="00B81A9C">
        <w:t>the</w:t>
      </w:r>
      <w:r w:rsidRPr="00B81A9C">
        <w:rPr>
          <w:spacing w:val="-1"/>
        </w:rPr>
        <w:t xml:space="preserve"> </w:t>
      </w:r>
      <w:r w:rsidRPr="00B81A9C">
        <w:t>competencies</w:t>
      </w:r>
      <w:r w:rsidRPr="00B81A9C">
        <w:rPr>
          <w:spacing w:val="-2"/>
        </w:rPr>
        <w:t xml:space="preserve"> </w:t>
      </w:r>
      <w:r w:rsidRPr="00B81A9C">
        <w:t>and</w:t>
      </w:r>
      <w:r w:rsidRPr="00B81A9C">
        <w:rPr>
          <w:spacing w:val="-2"/>
        </w:rPr>
        <w:t xml:space="preserve"> </w:t>
      </w:r>
      <w:r w:rsidRPr="00B81A9C">
        <w:t>strengths they</w:t>
      </w:r>
      <w:r w:rsidRPr="00B81A9C">
        <w:rPr>
          <w:spacing w:val="-4"/>
        </w:rPr>
        <w:t xml:space="preserve"> </w:t>
      </w:r>
      <w:r w:rsidRPr="00B81A9C">
        <w:t>have</w:t>
      </w:r>
      <w:r w:rsidRPr="00B81A9C">
        <w:rPr>
          <w:spacing w:val="6"/>
        </w:rPr>
        <w:t xml:space="preserve"> </w:t>
      </w:r>
      <w:r w:rsidRPr="00B81A9C">
        <w:t>or</w:t>
      </w:r>
      <w:r w:rsidRPr="00B81A9C">
        <w:rPr>
          <w:spacing w:val="-3"/>
        </w:rPr>
        <w:t xml:space="preserve"> </w:t>
      </w:r>
      <w:r w:rsidRPr="00B81A9C">
        <w:t>need to</w:t>
      </w:r>
      <w:r w:rsidRPr="00B81A9C">
        <w:rPr>
          <w:spacing w:val="-2"/>
        </w:rPr>
        <w:t xml:space="preserve"> </w:t>
      </w:r>
      <w:r w:rsidRPr="00B81A9C">
        <w:t>develop.</w:t>
      </w:r>
    </w:p>
    <w:p w14:paraId="4942D97D" w14:textId="77777777" w:rsidR="003407CC" w:rsidRPr="00B81A9C" w:rsidRDefault="003407CC" w:rsidP="003407CC">
      <w:pPr>
        <w:pStyle w:val="BodyText"/>
      </w:pPr>
    </w:p>
    <w:p w14:paraId="249E6C33" w14:textId="77777777" w:rsidR="003407CC" w:rsidRPr="00B81A9C" w:rsidRDefault="003407CC" w:rsidP="003407CC">
      <w:pPr>
        <w:pStyle w:val="ListParagraph"/>
        <w:widowControl w:val="0"/>
        <w:numPr>
          <w:ilvl w:val="1"/>
          <w:numId w:val="4"/>
        </w:numPr>
        <w:tabs>
          <w:tab w:val="left" w:pos="846"/>
        </w:tabs>
        <w:autoSpaceDE w:val="0"/>
        <w:autoSpaceDN w:val="0"/>
        <w:spacing w:before="1" w:after="0" w:line="240" w:lineRule="auto"/>
        <w:ind w:left="845"/>
        <w:contextualSpacing w:val="0"/>
      </w:pPr>
      <w:r w:rsidRPr="00B81A9C">
        <w:t>The</w:t>
      </w:r>
      <w:r w:rsidRPr="00B81A9C">
        <w:rPr>
          <w:spacing w:val="-3"/>
        </w:rPr>
        <w:t xml:space="preserve"> </w:t>
      </w:r>
      <w:r w:rsidRPr="00B81A9C">
        <w:t>assessment</w:t>
      </w:r>
      <w:r w:rsidRPr="00B81A9C">
        <w:rPr>
          <w:spacing w:val="-3"/>
        </w:rPr>
        <w:t xml:space="preserve"> </w:t>
      </w:r>
      <w:r w:rsidRPr="00B81A9C">
        <w:t>process</w:t>
      </w:r>
      <w:r w:rsidRPr="00B81A9C">
        <w:rPr>
          <w:spacing w:val="-2"/>
        </w:rPr>
        <w:t xml:space="preserve"> </w:t>
      </w:r>
      <w:r w:rsidRPr="00B81A9C">
        <w:t>is</w:t>
      </w:r>
      <w:r w:rsidRPr="00B81A9C">
        <w:rPr>
          <w:spacing w:val="-1"/>
        </w:rPr>
        <w:t xml:space="preserve"> </w:t>
      </w:r>
      <w:r w:rsidRPr="00B81A9C">
        <w:t>set</w:t>
      </w:r>
      <w:r w:rsidRPr="00B81A9C">
        <w:rPr>
          <w:spacing w:val="-2"/>
        </w:rPr>
        <w:t xml:space="preserve"> </w:t>
      </w:r>
      <w:r w:rsidRPr="00B81A9C">
        <w:t>out</w:t>
      </w:r>
      <w:r w:rsidRPr="00B81A9C">
        <w:rPr>
          <w:spacing w:val="-1"/>
        </w:rPr>
        <w:t xml:space="preserve"> </w:t>
      </w:r>
      <w:r w:rsidRPr="00B81A9C">
        <w:t>clearly</w:t>
      </w:r>
      <w:r w:rsidRPr="00B81A9C">
        <w:rPr>
          <w:spacing w:val="-5"/>
        </w:rPr>
        <w:t xml:space="preserve"> </w:t>
      </w:r>
      <w:r w:rsidRPr="00B81A9C">
        <w:t>to</w:t>
      </w:r>
      <w:r w:rsidRPr="00B81A9C">
        <w:rPr>
          <w:spacing w:val="-1"/>
        </w:rPr>
        <w:t xml:space="preserve"> </w:t>
      </w:r>
      <w:r w:rsidRPr="00B81A9C">
        <w:t>prospective</w:t>
      </w:r>
      <w:r w:rsidRPr="00B81A9C">
        <w:rPr>
          <w:spacing w:val="-4"/>
        </w:rPr>
        <w:t xml:space="preserve"> </w:t>
      </w:r>
      <w:r w:rsidRPr="00B81A9C">
        <w:t>foster</w:t>
      </w:r>
      <w:r w:rsidRPr="00B81A9C">
        <w:rPr>
          <w:spacing w:val="-1"/>
        </w:rPr>
        <w:t xml:space="preserve"> </w:t>
      </w:r>
      <w:r w:rsidRPr="00B81A9C">
        <w:t>carers,</w:t>
      </w:r>
      <w:r w:rsidRPr="00B81A9C">
        <w:rPr>
          <w:spacing w:val="-2"/>
        </w:rPr>
        <w:t xml:space="preserve"> </w:t>
      </w:r>
      <w:r w:rsidRPr="00B81A9C">
        <w:t>including:</w:t>
      </w:r>
    </w:p>
    <w:p w14:paraId="6CA9A78F" w14:textId="77777777" w:rsidR="003407CC" w:rsidRPr="00B81A9C" w:rsidRDefault="003407CC" w:rsidP="003407CC">
      <w:pPr>
        <w:pStyle w:val="ListParagraph"/>
        <w:widowControl w:val="0"/>
        <w:numPr>
          <w:ilvl w:val="0"/>
          <w:numId w:val="5"/>
        </w:numPr>
        <w:tabs>
          <w:tab w:val="left" w:pos="1221"/>
        </w:tabs>
        <w:autoSpaceDE w:val="0"/>
        <w:autoSpaceDN w:val="0"/>
        <w:spacing w:after="0" w:line="240" w:lineRule="auto"/>
      </w:pPr>
      <w:r w:rsidRPr="00B81A9C">
        <w:t>The</w:t>
      </w:r>
      <w:r w:rsidRPr="00B81A9C">
        <w:rPr>
          <w:spacing w:val="-2"/>
        </w:rPr>
        <w:t xml:space="preserve"> </w:t>
      </w:r>
      <w:r w:rsidRPr="00B81A9C">
        <w:t>qualities,</w:t>
      </w:r>
      <w:r w:rsidRPr="00B81A9C">
        <w:rPr>
          <w:spacing w:val="-3"/>
        </w:rPr>
        <w:t xml:space="preserve"> </w:t>
      </w:r>
      <w:r w:rsidRPr="00B81A9C">
        <w:t>skills</w:t>
      </w:r>
      <w:r w:rsidRPr="00B81A9C">
        <w:rPr>
          <w:spacing w:val="-2"/>
        </w:rPr>
        <w:t xml:space="preserve"> </w:t>
      </w:r>
      <w:r w:rsidRPr="00B81A9C">
        <w:t>or</w:t>
      </w:r>
      <w:r w:rsidRPr="00B81A9C">
        <w:rPr>
          <w:spacing w:val="-1"/>
        </w:rPr>
        <w:t xml:space="preserve"> </w:t>
      </w:r>
      <w:r w:rsidRPr="00B81A9C">
        <w:t>aptitudes</w:t>
      </w:r>
      <w:r w:rsidRPr="00B81A9C">
        <w:rPr>
          <w:spacing w:val="-3"/>
        </w:rPr>
        <w:t xml:space="preserve"> </w:t>
      </w:r>
      <w:r w:rsidRPr="00B81A9C">
        <w:t>being</w:t>
      </w:r>
      <w:r w:rsidRPr="00B81A9C">
        <w:rPr>
          <w:spacing w:val="-3"/>
        </w:rPr>
        <w:t xml:space="preserve"> </w:t>
      </w:r>
      <w:r w:rsidRPr="00B81A9C">
        <w:t>sought</w:t>
      </w:r>
      <w:r w:rsidRPr="00B81A9C">
        <w:rPr>
          <w:spacing w:val="-1"/>
        </w:rPr>
        <w:t xml:space="preserve"> </w:t>
      </w:r>
      <w:r w:rsidRPr="00B81A9C">
        <w:t>or</w:t>
      </w:r>
      <w:r w:rsidRPr="00B81A9C">
        <w:rPr>
          <w:spacing w:val="-1"/>
        </w:rPr>
        <w:t xml:space="preserve"> </w:t>
      </w:r>
      <w:r w:rsidRPr="00B81A9C">
        <w:t>to</w:t>
      </w:r>
      <w:r w:rsidRPr="00B81A9C">
        <w:rPr>
          <w:spacing w:val="-2"/>
        </w:rPr>
        <w:t xml:space="preserve"> </w:t>
      </w:r>
      <w:r w:rsidRPr="00B81A9C">
        <w:t>be</w:t>
      </w:r>
      <w:r w:rsidRPr="00B81A9C">
        <w:rPr>
          <w:spacing w:val="-1"/>
        </w:rPr>
        <w:t xml:space="preserve"> </w:t>
      </w:r>
      <w:r w:rsidRPr="00B81A9C">
        <w:t>achieved.</w:t>
      </w:r>
    </w:p>
    <w:p w14:paraId="438DFA48" w14:textId="77777777" w:rsidR="003407CC" w:rsidRPr="00B81A9C" w:rsidRDefault="003407CC" w:rsidP="003407CC">
      <w:pPr>
        <w:pStyle w:val="ListParagraph"/>
        <w:widowControl w:val="0"/>
        <w:numPr>
          <w:ilvl w:val="0"/>
          <w:numId w:val="5"/>
        </w:numPr>
        <w:tabs>
          <w:tab w:val="left" w:pos="1221"/>
        </w:tabs>
        <w:autoSpaceDE w:val="0"/>
        <w:autoSpaceDN w:val="0"/>
        <w:spacing w:after="0" w:line="240" w:lineRule="auto"/>
      </w:pPr>
      <w:r w:rsidRPr="00B81A9C">
        <w:t>The</w:t>
      </w:r>
      <w:r w:rsidRPr="00B81A9C">
        <w:rPr>
          <w:spacing w:val="-2"/>
        </w:rPr>
        <w:t xml:space="preserve"> </w:t>
      </w:r>
      <w:r w:rsidRPr="00B81A9C">
        <w:t>standards</w:t>
      </w:r>
      <w:r w:rsidRPr="00B81A9C">
        <w:rPr>
          <w:spacing w:val="-2"/>
        </w:rPr>
        <w:t xml:space="preserve"> </w:t>
      </w:r>
      <w:r w:rsidRPr="00B81A9C">
        <w:t>to</w:t>
      </w:r>
      <w:r w:rsidRPr="00B81A9C">
        <w:rPr>
          <w:spacing w:val="-2"/>
        </w:rPr>
        <w:t xml:space="preserve"> </w:t>
      </w:r>
      <w:r w:rsidRPr="00B81A9C">
        <w:t>be</w:t>
      </w:r>
      <w:r w:rsidRPr="00B81A9C">
        <w:rPr>
          <w:spacing w:val="-4"/>
        </w:rPr>
        <w:t xml:space="preserve"> </w:t>
      </w:r>
      <w:r w:rsidRPr="00B81A9C">
        <w:t>applied</w:t>
      </w:r>
      <w:r w:rsidRPr="00B81A9C">
        <w:rPr>
          <w:spacing w:val="-4"/>
        </w:rPr>
        <w:t xml:space="preserve"> </w:t>
      </w:r>
      <w:r w:rsidRPr="00B81A9C">
        <w:t>in</w:t>
      </w:r>
      <w:r w:rsidRPr="00B81A9C">
        <w:rPr>
          <w:spacing w:val="-2"/>
        </w:rPr>
        <w:t xml:space="preserve"> </w:t>
      </w:r>
      <w:r w:rsidRPr="00B81A9C">
        <w:t>the</w:t>
      </w:r>
      <w:r w:rsidRPr="00B81A9C">
        <w:rPr>
          <w:spacing w:val="-4"/>
        </w:rPr>
        <w:t xml:space="preserve"> </w:t>
      </w:r>
      <w:r w:rsidRPr="00B81A9C">
        <w:t>assessment.</w:t>
      </w:r>
    </w:p>
    <w:p w14:paraId="38C77433" w14:textId="77777777" w:rsidR="003407CC" w:rsidRPr="00B81A9C" w:rsidRDefault="003407CC" w:rsidP="003407CC">
      <w:pPr>
        <w:pStyle w:val="ListParagraph"/>
        <w:widowControl w:val="0"/>
        <w:numPr>
          <w:ilvl w:val="0"/>
          <w:numId w:val="5"/>
        </w:numPr>
        <w:tabs>
          <w:tab w:val="left" w:pos="1221"/>
        </w:tabs>
        <w:autoSpaceDE w:val="0"/>
        <w:autoSpaceDN w:val="0"/>
        <w:spacing w:after="0" w:line="240" w:lineRule="auto"/>
        <w:ind w:right="989"/>
      </w:pPr>
      <w:r w:rsidRPr="00B81A9C">
        <w:t>The stages and content of the selection process and where possible timescales involved.</w:t>
      </w:r>
    </w:p>
    <w:p w14:paraId="56C18C69" w14:textId="77777777" w:rsidR="003407CC" w:rsidRPr="00B81A9C" w:rsidRDefault="003407CC" w:rsidP="003407CC">
      <w:pPr>
        <w:pStyle w:val="ListParagraph"/>
        <w:widowControl w:val="0"/>
        <w:numPr>
          <w:ilvl w:val="0"/>
          <w:numId w:val="5"/>
        </w:numPr>
        <w:tabs>
          <w:tab w:val="left" w:pos="1221"/>
        </w:tabs>
        <w:autoSpaceDE w:val="0"/>
        <w:autoSpaceDN w:val="0"/>
        <w:spacing w:after="0" w:line="240" w:lineRule="auto"/>
        <w:ind w:right="989"/>
      </w:pPr>
      <w:r w:rsidRPr="00B81A9C">
        <w:t>The</w:t>
      </w:r>
      <w:r w:rsidRPr="00B81A9C">
        <w:rPr>
          <w:spacing w:val="-2"/>
        </w:rPr>
        <w:t xml:space="preserve"> </w:t>
      </w:r>
      <w:r w:rsidRPr="00B81A9C">
        <w:t>information</w:t>
      </w:r>
      <w:r w:rsidRPr="00B81A9C">
        <w:rPr>
          <w:spacing w:val="-3"/>
        </w:rPr>
        <w:t xml:space="preserve"> </w:t>
      </w:r>
      <w:r w:rsidRPr="00B81A9C">
        <w:t>to</w:t>
      </w:r>
      <w:r w:rsidRPr="00B81A9C">
        <w:rPr>
          <w:spacing w:val="-3"/>
        </w:rPr>
        <w:t xml:space="preserve"> </w:t>
      </w:r>
      <w:r w:rsidRPr="00B81A9C">
        <w:t>be</w:t>
      </w:r>
      <w:r w:rsidRPr="00B81A9C">
        <w:rPr>
          <w:spacing w:val="-3"/>
        </w:rPr>
        <w:t xml:space="preserve"> </w:t>
      </w:r>
      <w:r w:rsidRPr="00B81A9C">
        <w:t>given</w:t>
      </w:r>
      <w:r w:rsidRPr="00B81A9C">
        <w:rPr>
          <w:spacing w:val="-2"/>
        </w:rPr>
        <w:t xml:space="preserve"> </w:t>
      </w:r>
      <w:r w:rsidRPr="00B81A9C">
        <w:t>to</w:t>
      </w:r>
      <w:r w:rsidRPr="00B81A9C">
        <w:rPr>
          <w:spacing w:val="-3"/>
        </w:rPr>
        <w:t xml:space="preserve"> </w:t>
      </w:r>
      <w:r w:rsidRPr="00B81A9C">
        <w:t>applicants.</w:t>
      </w:r>
    </w:p>
    <w:p w14:paraId="5A3487B6" w14:textId="77777777" w:rsidR="003407CC" w:rsidRPr="00B81A9C" w:rsidRDefault="003407CC" w:rsidP="003407CC">
      <w:pPr>
        <w:pStyle w:val="BodyText"/>
      </w:pPr>
    </w:p>
    <w:p w14:paraId="7354E715" w14:textId="77777777" w:rsidR="001E7E9D" w:rsidRPr="001E7E9D" w:rsidRDefault="003407CC" w:rsidP="001E7E9D">
      <w:pPr>
        <w:pStyle w:val="ListParagraph"/>
        <w:numPr>
          <w:ilvl w:val="1"/>
          <w:numId w:val="4"/>
        </w:numPr>
        <w:ind w:hanging="90"/>
      </w:pPr>
      <w:r w:rsidRPr="00B81A9C">
        <w:t>Checks</w:t>
      </w:r>
      <w:r w:rsidRPr="001E7E9D">
        <w:rPr>
          <w:spacing w:val="-2"/>
        </w:rPr>
        <w:t xml:space="preserve"> </w:t>
      </w:r>
      <w:r w:rsidRPr="00B81A9C">
        <w:t>are</w:t>
      </w:r>
      <w:r w:rsidRPr="001E7E9D">
        <w:rPr>
          <w:spacing w:val="-4"/>
        </w:rPr>
        <w:t xml:space="preserve"> </w:t>
      </w:r>
      <w:r w:rsidRPr="00B81A9C">
        <w:t>carried</w:t>
      </w:r>
      <w:r w:rsidRPr="001E7E9D">
        <w:rPr>
          <w:spacing w:val="-1"/>
        </w:rPr>
        <w:t xml:space="preserve"> </w:t>
      </w:r>
      <w:r w:rsidRPr="00B81A9C">
        <w:t>out</w:t>
      </w:r>
      <w:r w:rsidRPr="001E7E9D">
        <w:rPr>
          <w:spacing w:val="-1"/>
        </w:rPr>
        <w:t xml:space="preserve"> </w:t>
      </w:r>
      <w:r w:rsidRPr="00B81A9C">
        <w:t>in</w:t>
      </w:r>
      <w:r w:rsidRPr="001E7E9D">
        <w:rPr>
          <w:spacing w:val="-4"/>
        </w:rPr>
        <w:t xml:space="preserve"> </w:t>
      </w:r>
      <w:r w:rsidRPr="00B81A9C">
        <w:t>line with</w:t>
      </w:r>
      <w:r w:rsidRPr="001E7E9D">
        <w:rPr>
          <w:spacing w:val="-2"/>
        </w:rPr>
        <w:t xml:space="preserve"> </w:t>
      </w:r>
      <w:r w:rsidRPr="00B81A9C">
        <w:t>regulation</w:t>
      </w:r>
      <w:r w:rsidRPr="001E7E9D">
        <w:rPr>
          <w:spacing w:val="-2"/>
        </w:rPr>
        <w:t xml:space="preserve"> </w:t>
      </w:r>
      <w:r w:rsidRPr="00B81A9C">
        <w:t>26</w:t>
      </w:r>
      <w:r w:rsidRPr="001E7E9D">
        <w:rPr>
          <w:spacing w:val="-4"/>
        </w:rPr>
        <w:t xml:space="preserve"> </w:t>
      </w:r>
      <w:r w:rsidRPr="00B81A9C">
        <w:t>and</w:t>
      </w:r>
      <w:r w:rsidRPr="001E7E9D">
        <w:rPr>
          <w:spacing w:val="-3"/>
        </w:rPr>
        <w:t xml:space="preserve"> </w:t>
      </w:r>
      <w:r w:rsidRPr="00B81A9C">
        <w:t>prospective</w:t>
      </w:r>
      <w:r w:rsidRPr="001E7E9D">
        <w:rPr>
          <w:spacing w:val="-2"/>
        </w:rPr>
        <w:t xml:space="preserve"> </w:t>
      </w:r>
      <w:r w:rsidRPr="00B81A9C">
        <w:t>foster</w:t>
      </w:r>
      <w:r w:rsidRPr="001E7E9D">
        <w:rPr>
          <w:spacing w:val="-1"/>
        </w:rPr>
        <w:t xml:space="preserve"> </w:t>
      </w:r>
      <w:r w:rsidRPr="00B81A9C">
        <w:t>carers</w:t>
      </w:r>
      <w:r w:rsidRPr="001E7E9D">
        <w:rPr>
          <w:spacing w:val="-1"/>
        </w:rPr>
        <w:t xml:space="preserve"> </w:t>
      </w:r>
      <w:r w:rsidR="001E7E9D" w:rsidRPr="001E7E9D">
        <w:t>understand why identity checks, relationship status and health checks, personal references and enquiries are undertaken about them and why enhanced DBS checks are made on them and adult members of their household.</w:t>
      </w:r>
    </w:p>
    <w:p w14:paraId="43F10C07" w14:textId="1B32158E" w:rsidR="003407CC" w:rsidRPr="00B81A9C" w:rsidRDefault="003407CC" w:rsidP="001E7E9D">
      <w:pPr>
        <w:pStyle w:val="ListParagraph"/>
        <w:widowControl w:val="0"/>
        <w:tabs>
          <w:tab w:val="left" w:pos="849"/>
        </w:tabs>
        <w:autoSpaceDE w:val="0"/>
        <w:autoSpaceDN w:val="0"/>
        <w:spacing w:before="1" w:after="0" w:line="240" w:lineRule="auto"/>
        <w:ind w:left="232" w:right="216"/>
        <w:contextualSpacing w:val="0"/>
      </w:pPr>
    </w:p>
    <w:p w14:paraId="11673054" w14:textId="13479B46" w:rsidR="003407CC" w:rsidRPr="00B81A9C" w:rsidRDefault="003407CC" w:rsidP="003407CC">
      <w:pPr>
        <w:pStyle w:val="ListParagraph"/>
        <w:widowControl w:val="0"/>
        <w:numPr>
          <w:ilvl w:val="1"/>
          <w:numId w:val="4"/>
        </w:numPr>
        <w:tabs>
          <w:tab w:val="left" w:pos="846"/>
        </w:tabs>
        <w:autoSpaceDE w:val="0"/>
        <w:autoSpaceDN w:val="0"/>
        <w:spacing w:after="0" w:line="240" w:lineRule="auto"/>
        <w:ind w:right="236" w:firstLine="0"/>
        <w:contextualSpacing w:val="0"/>
      </w:pPr>
      <w:r w:rsidRPr="00B81A9C">
        <w:t xml:space="preserve">Prospective foster carers are considered in terms of their capacity to look after children </w:t>
      </w:r>
      <w:r w:rsidR="001E7E9D">
        <w:t xml:space="preserve">in a </w:t>
      </w:r>
      <w:r w:rsidRPr="00B81A9C">
        <w:t>safe and responsible</w:t>
      </w:r>
      <w:r w:rsidRPr="00B81A9C">
        <w:rPr>
          <w:spacing w:val="-2"/>
        </w:rPr>
        <w:t xml:space="preserve"> </w:t>
      </w:r>
      <w:r w:rsidRPr="00B81A9C">
        <w:t>way</w:t>
      </w:r>
      <w:r w:rsidRPr="00B81A9C">
        <w:rPr>
          <w:spacing w:val="-4"/>
        </w:rPr>
        <w:t xml:space="preserve"> </w:t>
      </w:r>
      <w:r w:rsidRPr="00B81A9C">
        <w:t>that</w:t>
      </w:r>
      <w:r w:rsidRPr="00B81A9C">
        <w:rPr>
          <w:spacing w:val="-2"/>
        </w:rPr>
        <w:t xml:space="preserve"> </w:t>
      </w:r>
      <w:r w:rsidRPr="00B81A9C">
        <w:t>meets</w:t>
      </w:r>
      <w:r w:rsidRPr="00B81A9C">
        <w:rPr>
          <w:spacing w:val="-1"/>
        </w:rPr>
        <w:t xml:space="preserve"> </w:t>
      </w:r>
      <w:r w:rsidRPr="00B81A9C">
        <w:t>the child’s</w:t>
      </w:r>
      <w:r w:rsidRPr="00B81A9C">
        <w:rPr>
          <w:spacing w:val="-2"/>
        </w:rPr>
        <w:t xml:space="preserve"> </w:t>
      </w:r>
      <w:r w:rsidRPr="00B81A9C">
        <w:t>development needs.</w:t>
      </w:r>
    </w:p>
    <w:p w14:paraId="3EB5BA71" w14:textId="77777777" w:rsidR="003407CC" w:rsidRPr="00B81A9C" w:rsidRDefault="003407CC" w:rsidP="003407CC">
      <w:pPr>
        <w:pStyle w:val="BodyText"/>
      </w:pPr>
    </w:p>
    <w:p w14:paraId="663647FE" w14:textId="255576E1" w:rsidR="0004263C" w:rsidRPr="0004263C" w:rsidRDefault="003407CC" w:rsidP="0004263C">
      <w:pPr>
        <w:pStyle w:val="ListParagraph"/>
        <w:numPr>
          <w:ilvl w:val="1"/>
          <w:numId w:val="4"/>
        </w:numPr>
        <w:ind w:hanging="90"/>
      </w:pPr>
      <w:r w:rsidRPr="00B81A9C">
        <w:lastRenderedPageBreak/>
        <w:t>The written report on the person’s suitability to be approved as a foster carer sets out</w:t>
      </w:r>
      <w:r w:rsidRPr="0004263C">
        <w:rPr>
          <w:spacing w:val="1"/>
        </w:rPr>
        <w:t xml:space="preserve"> </w:t>
      </w:r>
      <w:r w:rsidRPr="00B81A9C">
        <w:t>clearly all the information that the fostering panel and decision maker needs in order to make an</w:t>
      </w:r>
      <w:r w:rsidRPr="0004263C">
        <w:rPr>
          <w:spacing w:val="-64"/>
        </w:rPr>
        <w:t xml:space="preserve"> </w:t>
      </w:r>
      <w:r w:rsidRPr="00B81A9C">
        <w:t>objective approval decision. The reports are accurate, up-to-date and include evidence-based</w:t>
      </w:r>
      <w:r w:rsidRPr="0004263C">
        <w:rPr>
          <w:spacing w:val="1"/>
        </w:rPr>
        <w:t xml:space="preserve"> </w:t>
      </w:r>
      <w:r w:rsidRPr="00B81A9C">
        <w:t xml:space="preserve">information that distinguishes between fact, </w:t>
      </w:r>
      <w:r w:rsidR="0004263C" w:rsidRPr="00B81A9C">
        <w:t>opinion,</w:t>
      </w:r>
      <w:r w:rsidRPr="00B81A9C">
        <w:t xml:space="preserve"> and third-party information. </w:t>
      </w:r>
      <w:r w:rsidR="0004263C" w:rsidRPr="0004263C">
        <w:t>The reports are accurate, up-to-date and include evidence-based information that distinguishes between fact, opinion, and third-party information. The reports are prepared, signed, and dated by the social worker who assessed the prospective foster carer and countersigned and dated by the fostering team manager or a team manager of another of the provider’s fostering teams.</w:t>
      </w:r>
    </w:p>
    <w:p w14:paraId="0CFC96A7" w14:textId="4B74B5DD" w:rsidR="003407CC" w:rsidRPr="00B81A9C" w:rsidRDefault="003407CC" w:rsidP="0004263C">
      <w:pPr>
        <w:pStyle w:val="ListParagraph"/>
        <w:widowControl w:val="0"/>
        <w:tabs>
          <w:tab w:val="left" w:pos="846"/>
        </w:tabs>
        <w:autoSpaceDE w:val="0"/>
        <w:autoSpaceDN w:val="0"/>
        <w:spacing w:after="0" w:line="240" w:lineRule="auto"/>
        <w:ind w:left="232" w:right="143"/>
        <w:contextualSpacing w:val="0"/>
      </w:pPr>
    </w:p>
    <w:p w14:paraId="512C2EC7" w14:textId="5FE3C642" w:rsidR="003407CC" w:rsidRPr="00B81A9C" w:rsidRDefault="003407CC" w:rsidP="003407CC">
      <w:pPr>
        <w:pStyle w:val="ListParagraph"/>
        <w:widowControl w:val="0"/>
        <w:numPr>
          <w:ilvl w:val="1"/>
          <w:numId w:val="4"/>
        </w:numPr>
        <w:tabs>
          <w:tab w:val="left" w:pos="849"/>
        </w:tabs>
        <w:autoSpaceDE w:val="0"/>
        <w:autoSpaceDN w:val="0"/>
        <w:spacing w:after="0" w:line="240" w:lineRule="auto"/>
        <w:ind w:right="373" w:firstLine="0"/>
        <w:contextualSpacing w:val="0"/>
      </w:pPr>
      <w:r w:rsidRPr="00B81A9C">
        <w:t>Reviews of foster carers’ approval are sufficiently thorough to allow the fostering service</w:t>
      </w:r>
      <w:r w:rsidRPr="00B81A9C">
        <w:rPr>
          <w:spacing w:val="-64"/>
        </w:rPr>
        <w:t xml:space="preserve"> </w:t>
      </w:r>
      <w:r w:rsidR="0004263C">
        <w:t xml:space="preserve"> to</w:t>
      </w:r>
      <w:r w:rsidRPr="00B81A9C">
        <w:t xml:space="preserve"> properly</w:t>
      </w:r>
      <w:r w:rsidRPr="00B81A9C">
        <w:rPr>
          <w:spacing w:val="-3"/>
        </w:rPr>
        <w:t xml:space="preserve"> </w:t>
      </w:r>
      <w:r w:rsidRPr="00B81A9C">
        <w:t>satisfy</w:t>
      </w:r>
      <w:r w:rsidRPr="00B81A9C">
        <w:rPr>
          <w:spacing w:val="-4"/>
        </w:rPr>
        <w:t xml:space="preserve"> </w:t>
      </w:r>
      <w:r w:rsidRPr="00B81A9C">
        <w:t>itself about</w:t>
      </w:r>
      <w:r w:rsidRPr="00B81A9C">
        <w:rPr>
          <w:spacing w:val="-1"/>
        </w:rPr>
        <w:t xml:space="preserve"> </w:t>
      </w:r>
      <w:r w:rsidRPr="00B81A9C">
        <w:t>their</w:t>
      </w:r>
      <w:r w:rsidRPr="00B81A9C">
        <w:rPr>
          <w:spacing w:val="-2"/>
        </w:rPr>
        <w:t xml:space="preserve"> </w:t>
      </w:r>
      <w:r w:rsidRPr="00B81A9C">
        <w:t>carers’</w:t>
      </w:r>
      <w:r w:rsidRPr="00B81A9C">
        <w:rPr>
          <w:spacing w:val="-2"/>
        </w:rPr>
        <w:t xml:space="preserve"> </w:t>
      </w:r>
      <w:r w:rsidRPr="00B81A9C">
        <w:t>ongoing</w:t>
      </w:r>
      <w:r w:rsidRPr="00B81A9C">
        <w:rPr>
          <w:spacing w:val="-1"/>
        </w:rPr>
        <w:t xml:space="preserve"> </w:t>
      </w:r>
      <w:r w:rsidRPr="00B81A9C">
        <w:t>suitability</w:t>
      </w:r>
      <w:r w:rsidRPr="00B81A9C">
        <w:rPr>
          <w:spacing w:val="-4"/>
        </w:rPr>
        <w:t xml:space="preserve"> </w:t>
      </w:r>
      <w:r w:rsidRPr="00B81A9C">
        <w:t>to</w:t>
      </w:r>
      <w:r w:rsidRPr="00B81A9C">
        <w:rPr>
          <w:spacing w:val="-2"/>
        </w:rPr>
        <w:t xml:space="preserve"> </w:t>
      </w:r>
      <w:r w:rsidRPr="00B81A9C">
        <w:t>foster.</w:t>
      </w:r>
    </w:p>
    <w:p w14:paraId="270B6548" w14:textId="77777777" w:rsidR="003407CC" w:rsidRPr="00B81A9C" w:rsidRDefault="003407CC" w:rsidP="003407CC">
      <w:pPr>
        <w:widowControl w:val="0"/>
        <w:tabs>
          <w:tab w:val="left" w:pos="849"/>
        </w:tabs>
        <w:autoSpaceDE w:val="0"/>
        <w:autoSpaceDN w:val="0"/>
        <w:spacing w:after="0" w:line="240" w:lineRule="auto"/>
        <w:ind w:right="373"/>
      </w:pPr>
    </w:p>
    <w:p w14:paraId="7B393E97" w14:textId="74D880BC" w:rsidR="003407CC" w:rsidRPr="00B81A9C" w:rsidRDefault="003407CC" w:rsidP="003407CC">
      <w:pPr>
        <w:pStyle w:val="ListParagraph"/>
        <w:widowControl w:val="0"/>
        <w:numPr>
          <w:ilvl w:val="1"/>
          <w:numId w:val="4"/>
        </w:numPr>
        <w:tabs>
          <w:tab w:val="left" w:pos="846"/>
        </w:tabs>
        <w:autoSpaceDE w:val="0"/>
        <w:autoSpaceDN w:val="0"/>
        <w:spacing w:before="76" w:after="0" w:line="240" w:lineRule="auto"/>
        <w:ind w:right="392" w:firstLine="0"/>
        <w:contextualSpacing w:val="0"/>
      </w:pPr>
      <w:r w:rsidRPr="00B81A9C">
        <w:t>Areas</w:t>
      </w:r>
      <w:r w:rsidRPr="00B81A9C">
        <w:rPr>
          <w:spacing w:val="-4"/>
        </w:rPr>
        <w:t xml:space="preserve"> </w:t>
      </w:r>
      <w:r w:rsidRPr="00B81A9C">
        <w:t>of</w:t>
      </w:r>
      <w:r w:rsidRPr="00B81A9C">
        <w:rPr>
          <w:spacing w:val="-1"/>
        </w:rPr>
        <w:t xml:space="preserve"> </w:t>
      </w:r>
      <w:r w:rsidRPr="00B81A9C">
        <w:t>concern,</w:t>
      </w:r>
      <w:r w:rsidRPr="00B81A9C">
        <w:rPr>
          <w:spacing w:val="-2"/>
        </w:rPr>
        <w:t xml:space="preserve"> </w:t>
      </w:r>
      <w:r w:rsidRPr="00B81A9C">
        <w:t>or</w:t>
      </w:r>
      <w:r w:rsidRPr="00B81A9C">
        <w:rPr>
          <w:spacing w:val="-2"/>
        </w:rPr>
        <w:t xml:space="preserve"> </w:t>
      </w:r>
      <w:r w:rsidRPr="00B81A9C">
        <w:t>need</w:t>
      </w:r>
      <w:r w:rsidRPr="00B81A9C">
        <w:rPr>
          <w:spacing w:val="-4"/>
        </w:rPr>
        <w:t xml:space="preserve"> </w:t>
      </w:r>
      <w:r w:rsidRPr="00B81A9C">
        <w:t>for</w:t>
      </w:r>
      <w:r w:rsidRPr="00B81A9C">
        <w:rPr>
          <w:spacing w:val="-2"/>
        </w:rPr>
        <w:t xml:space="preserve"> </w:t>
      </w:r>
      <w:r w:rsidRPr="00B81A9C">
        <w:t>additional</w:t>
      </w:r>
      <w:r w:rsidRPr="00B81A9C">
        <w:rPr>
          <w:spacing w:val="-5"/>
        </w:rPr>
        <w:t xml:space="preserve"> </w:t>
      </w:r>
      <w:r w:rsidRPr="00B81A9C">
        <w:t>support,</w:t>
      </w:r>
      <w:r w:rsidRPr="00B81A9C">
        <w:rPr>
          <w:spacing w:val="-2"/>
        </w:rPr>
        <w:t xml:space="preserve"> </w:t>
      </w:r>
      <w:r w:rsidRPr="00B81A9C">
        <w:t>that</w:t>
      </w:r>
      <w:r w:rsidRPr="00B81A9C">
        <w:rPr>
          <w:spacing w:val="-4"/>
        </w:rPr>
        <w:t xml:space="preserve"> </w:t>
      </w:r>
      <w:r w:rsidRPr="00B81A9C">
        <w:t>are</w:t>
      </w:r>
      <w:r w:rsidRPr="00B81A9C">
        <w:rPr>
          <w:spacing w:val="-2"/>
        </w:rPr>
        <w:t xml:space="preserve"> </w:t>
      </w:r>
      <w:r w:rsidRPr="00B81A9C">
        <w:t>identified</w:t>
      </w:r>
      <w:r w:rsidRPr="00B81A9C">
        <w:rPr>
          <w:spacing w:val="-2"/>
        </w:rPr>
        <w:t xml:space="preserve"> </w:t>
      </w:r>
      <w:r w:rsidRPr="00B81A9C">
        <w:t>between</w:t>
      </w:r>
      <w:r w:rsidRPr="00B81A9C">
        <w:rPr>
          <w:spacing w:val="-2"/>
        </w:rPr>
        <w:t xml:space="preserve"> </w:t>
      </w:r>
      <w:r w:rsidRPr="00B81A9C">
        <w:t>reviews</w:t>
      </w:r>
      <w:r w:rsidRPr="00B81A9C">
        <w:rPr>
          <w:spacing w:val="-2"/>
        </w:rPr>
        <w:t xml:space="preserve"> </w:t>
      </w:r>
      <w:r w:rsidR="0004263C">
        <w:t>are addressed.</w:t>
      </w:r>
      <w:r w:rsidRPr="00B81A9C">
        <w:t xml:space="preserve"> Such matters identified between reviews are addressed at the time they are</w:t>
      </w:r>
      <w:r w:rsidRPr="00B81A9C">
        <w:rPr>
          <w:spacing w:val="1"/>
        </w:rPr>
        <w:t xml:space="preserve"> </w:t>
      </w:r>
      <w:r w:rsidRPr="00B81A9C">
        <w:t>identified,</w:t>
      </w:r>
      <w:r w:rsidRPr="00B81A9C">
        <w:rPr>
          <w:spacing w:val="-1"/>
        </w:rPr>
        <w:t xml:space="preserve"> </w:t>
      </w:r>
      <w:r w:rsidRPr="00B81A9C">
        <w:t>where appropriate,</w:t>
      </w:r>
      <w:r w:rsidRPr="00B81A9C">
        <w:rPr>
          <w:spacing w:val="-1"/>
        </w:rPr>
        <w:t xml:space="preserve"> </w:t>
      </w:r>
      <w:r w:rsidRPr="00B81A9C">
        <w:t>rather than</w:t>
      </w:r>
      <w:r w:rsidRPr="00B81A9C">
        <w:rPr>
          <w:spacing w:val="-1"/>
        </w:rPr>
        <w:t xml:space="preserve"> </w:t>
      </w:r>
      <w:r w:rsidRPr="00B81A9C">
        <w:t>waiting</w:t>
      </w:r>
      <w:r w:rsidRPr="00B81A9C">
        <w:rPr>
          <w:spacing w:val="-1"/>
        </w:rPr>
        <w:t xml:space="preserve"> </w:t>
      </w:r>
      <w:r w:rsidRPr="00B81A9C">
        <w:t>for</w:t>
      </w:r>
      <w:r w:rsidRPr="00B81A9C">
        <w:rPr>
          <w:spacing w:val="-1"/>
        </w:rPr>
        <w:t xml:space="preserve"> </w:t>
      </w:r>
      <w:r w:rsidRPr="00B81A9C">
        <w:t>a</w:t>
      </w:r>
      <w:r w:rsidRPr="00B81A9C">
        <w:rPr>
          <w:spacing w:val="1"/>
        </w:rPr>
        <w:t xml:space="preserve"> </w:t>
      </w:r>
      <w:r w:rsidRPr="00B81A9C">
        <w:t>review.</w:t>
      </w:r>
    </w:p>
    <w:p w14:paraId="0B28D6FE" w14:textId="77777777" w:rsidR="003407CC" w:rsidRPr="00B81A9C" w:rsidRDefault="003407CC" w:rsidP="003407CC">
      <w:pPr>
        <w:pStyle w:val="ListParagraph"/>
        <w:rPr>
          <w:rFonts w:cs="Arial"/>
          <w:b/>
          <w:bCs/>
          <w:color w:val="FF0000"/>
          <w:szCs w:val="24"/>
        </w:rPr>
      </w:pPr>
    </w:p>
    <w:p w14:paraId="15F512C1" w14:textId="75DD3EB7" w:rsidR="003407CC" w:rsidRPr="00B81A9C" w:rsidRDefault="00DE7A90" w:rsidP="003407CC">
      <w:pPr>
        <w:pStyle w:val="ListParagraph"/>
        <w:numPr>
          <w:ilvl w:val="1"/>
          <w:numId w:val="3"/>
        </w:numPr>
        <w:rPr>
          <w:rFonts w:cs="Arial"/>
          <w:b/>
          <w:bCs/>
          <w:color w:val="FF0000"/>
          <w:szCs w:val="24"/>
        </w:rPr>
      </w:pPr>
      <w:r w:rsidRPr="00B81A9C">
        <w:t>Regulations 26 and 27 of the Fostering Regulations 2011 (as amended 2013) are also relevant</w:t>
      </w:r>
      <w:r w:rsidRPr="00B81A9C">
        <w:rPr>
          <w:spacing w:val="-64"/>
        </w:rPr>
        <w:t xml:space="preserve"> </w:t>
      </w:r>
      <w:r w:rsidRPr="00B81A9C">
        <w:t>and</w:t>
      </w:r>
      <w:r w:rsidRPr="00B81A9C">
        <w:rPr>
          <w:spacing w:val="-3"/>
        </w:rPr>
        <w:t xml:space="preserve"> </w:t>
      </w:r>
      <w:r w:rsidRPr="00B81A9C">
        <w:t>these</w:t>
      </w:r>
      <w:r w:rsidRPr="00B81A9C">
        <w:rPr>
          <w:spacing w:val="2"/>
        </w:rPr>
        <w:t xml:space="preserve"> </w:t>
      </w:r>
      <w:r w:rsidRPr="00B81A9C">
        <w:t>documents</w:t>
      </w:r>
      <w:r w:rsidRPr="00B81A9C">
        <w:rPr>
          <w:spacing w:val="-3"/>
        </w:rPr>
        <w:t xml:space="preserve"> </w:t>
      </w:r>
      <w:r w:rsidRPr="00B81A9C">
        <w:t>should</w:t>
      </w:r>
      <w:r w:rsidRPr="00B81A9C">
        <w:rPr>
          <w:spacing w:val="-2"/>
        </w:rPr>
        <w:t xml:space="preserve"> </w:t>
      </w:r>
      <w:r w:rsidRPr="00B81A9C">
        <w:t>be</w:t>
      </w:r>
      <w:r w:rsidRPr="00B81A9C">
        <w:rPr>
          <w:spacing w:val="-1"/>
        </w:rPr>
        <w:t xml:space="preserve"> </w:t>
      </w:r>
      <w:r w:rsidRPr="00B81A9C">
        <w:t>read</w:t>
      </w:r>
      <w:r w:rsidRPr="00B81A9C">
        <w:rPr>
          <w:spacing w:val="-2"/>
        </w:rPr>
        <w:t xml:space="preserve"> </w:t>
      </w:r>
      <w:r w:rsidRPr="00B81A9C">
        <w:t>in conjunction</w:t>
      </w:r>
      <w:r w:rsidRPr="00B81A9C">
        <w:rPr>
          <w:spacing w:val="-1"/>
        </w:rPr>
        <w:t xml:space="preserve"> </w:t>
      </w:r>
      <w:r w:rsidRPr="00B81A9C">
        <w:t>with these</w:t>
      </w:r>
      <w:r w:rsidRPr="00B81A9C">
        <w:rPr>
          <w:spacing w:val="-3"/>
        </w:rPr>
        <w:t xml:space="preserve"> </w:t>
      </w:r>
      <w:r w:rsidRPr="00B81A9C">
        <w:t>regulations.</w:t>
      </w:r>
    </w:p>
    <w:p w14:paraId="43BBF30F" w14:textId="77777777" w:rsidR="003407CC" w:rsidRPr="00B81A9C" w:rsidRDefault="003407CC" w:rsidP="003407CC">
      <w:pPr>
        <w:pStyle w:val="ListParagraph"/>
        <w:ind w:left="765"/>
        <w:rPr>
          <w:rFonts w:cs="Arial"/>
          <w:b/>
          <w:bCs/>
          <w:color w:val="FF0000"/>
          <w:szCs w:val="24"/>
        </w:rPr>
      </w:pPr>
    </w:p>
    <w:p w14:paraId="69B3E84B" w14:textId="0C9CAA6B" w:rsidR="00DE7A90" w:rsidRPr="00B81A9C" w:rsidRDefault="00DE7A90" w:rsidP="003407CC">
      <w:pPr>
        <w:pStyle w:val="ListParagraph"/>
        <w:numPr>
          <w:ilvl w:val="1"/>
          <w:numId w:val="3"/>
        </w:numPr>
        <w:rPr>
          <w:rFonts w:cs="Arial"/>
          <w:b/>
          <w:bCs/>
          <w:color w:val="FF0000"/>
          <w:szCs w:val="24"/>
        </w:rPr>
      </w:pPr>
      <w:r w:rsidRPr="00B81A9C">
        <w:t>The</w:t>
      </w:r>
      <w:r w:rsidRPr="00B81A9C">
        <w:rPr>
          <w:spacing w:val="-2"/>
        </w:rPr>
        <w:t xml:space="preserve"> </w:t>
      </w:r>
      <w:r w:rsidRPr="00B81A9C">
        <w:t>Fostering</w:t>
      </w:r>
      <w:r w:rsidRPr="00B81A9C">
        <w:rPr>
          <w:spacing w:val="-4"/>
        </w:rPr>
        <w:t xml:space="preserve"> </w:t>
      </w:r>
      <w:r w:rsidRPr="00B81A9C">
        <w:t>Guidance</w:t>
      </w:r>
      <w:r w:rsidRPr="00B81A9C">
        <w:rPr>
          <w:spacing w:val="-1"/>
        </w:rPr>
        <w:t xml:space="preserve"> </w:t>
      </w:r>
      <w:r w:rsidRPr="00B81A9C">
        <w:t>2011</w:t>
      </w:r>
      <w:r w:rsidRPr="00B81A9C">
        <w:rPr>
          <w:spacing w:val="-4"/>
        </w:rPr>
        <w:t xml:space="preserve"> </w:t>
      </w:r>
      <w:r w:rsidRPr="00B81A9C">
        <w:t>also</w:t>
      </w:r>
      <w:r w:rsidRPr="00B81A9C">
        <w:rPr>
          <w:spacing w:val="-1"/>
        </w:rPr>
        <w:t xml:space="preserve"> </w:t>
      </w:r>
      <w:r w:rsidRPr="00B81A9C">
        <w:t>states</w:t>
      </w:r>
      <w:r w:rsidR="00B366F2" w:rsidRPr="00B81A9C">
        <w:t>:</w:t>
      </w:r>
    </w:p>
    <w:p w14:paraId="4C997BEB" w14:textId="31729729" w:rsidR="00FE49DA" w:rsidRDefault="00FE49DA" w:rsidP="0004263C">
      <w:pPr>
        <w:pStyle w:val="BodyText"/>
        <w:tabs>
          <w:tab w:val="left" w:pos="1045"/>
        </w:tabs>
        <w:ind w:left="232" w:right="178"/>
      </w:pPr>
      <w:r w:rsidRPr="00B81A9C">
        <w:rPr>
          <w:b/>
          <w:bCs/>
          <w:color w:val="7030A0"/>
        </w:rPr>
        <w:t>4.11</w:t>
      </w:r>
      <w:r w:rsidRPr="00B81A9C">
        <w:tab/>
        <w:t>The fostering service must not allow a person who is employed by somebody other than</w:t>
      </w:r>
      <w:r w:rsidRPr="00B81A9C">
        <w:rPr>
          <w:spacing w:val="-65"/>
        </w:rPr>
        <w:t xml:space="preserve"> </w:t>
      </w:r>
      <w:r w:rsidRPr="00B81A9C">
        <w:t>the fostering service, but who in the course of their duties may have regular access to children</w:t>
      </w:r>
      <w:r w:rsidRPr="00B81A9C">
        <w:rPr>
          <w:spacing w:val="1"/>
        </w:rPr>
        <w:t xml:space="preserve"> </w:t>
      </w:r>
      <w:r w:rsidRPr="00B81A9C">
        <w:t>placed by the fostering service, to work for the fostering service unless they are fit to do so</w:t>
      </w:r>
      <w:r w:rsidRPr="00B81A9C">
        <w:rPr>
          <w:spacing w:val="1"/>
        </w:rPr>
        <w:t xml:space="preserve"> </w:t>
      </w:r>
      <w:r w:rsidRPr="00B81A9C">
        <w:t xml:space="preserve">according to the criteria applicable to staff directly employed by the service. </w:t>
      </w:r>
      <w:r w:rsidR="0004263C" w:rsidRPr="0004263C">
        <w:t>Reasonable steps must be taken to ensure that any other person working for the fostering service, but not employed by the service, is appropriately supervised during the course of their duties.</w:t>
      </w:r>
    </w:p>
    <w:p w14:paraId="141DCFB2" w14:textId="77777777" w:rsidR="0004263C" w:rsidRPr="00B81A9C" w:rsidRDefault="0004263C" w:rsidP="0004263C">
      <w:pPr>
        <w:pStyle w:val="BodyText"/>
        <w:tabs>
          <w:tab w:val="left" w:pos="1045"/>
        </w:tabs>
        <w:ind w:left="232" w:right="178"/>
      </w:pPr>
    </w:p>
    <w:p w14:paraId="7AA41866" w14:textId="61B06114" w:rsidR="00FE49DA" w:rsidRPr="00FE49DA" w:rsidRDefault="00FE49DA" w:rsidP="0004263C">
      <w:pPr>
        <w:pStyle w:val="BodyText"/>
        <w:spacing w:before="1"/>
        <w:ind w:left="232" w:right="238"/>
        <w:rPr>
          <w:b/>
          <w:bCs/>
          <w:color w:val="FF0000"/>
        </w:rPr>
      </w:pPr>
      <w:r w:rsidRPr="00B81A9C">
        <w:rPr>
          <w:b/>
          <w:bCs/>
          <w:color w:val="7030A0"/>
        </w:rPr>
        <w:t>4.12</w:t>
      </w:r>
      <w:r w:rsidRPr="00B81A9C">
        <w:t>. Fostering services will wish to make full use of the talents, skills and experiences of their</w:t>
      </w:r>
      <w:r w:rsidRPr="00B81A9C">
        <w:rPr>
          <w:spacing w:val="-64"/>
        </w:rPr>
        <w:t xml:space="preserve"> </w:t>
      </w:r>
      <w:r w:rsidRPr="00B81A9C">
        <w:t>foster carers and members of the fostering household, for instance in delivering training or</w:t>
      </w:r>
      <w:r w:rsidRPr="00B81A9C">
        <w:rPr>
          <w:spacing w:val="1"/>
        </w:rPr>
        <w:t xml:space="preserve"> </w:t>
      </w:r>
      <w:r w:rsidRPr="00B81A9C">
        <w:t>mentoring</w:t>
      </w:r>
      <w:r w:rsidRPr="00B81A9C">
        <w:rPr>
          <w:spacing w:val="-4"/>
        </w:rPr>
        <w:t xml:space="preserve"> </w:t>
      </w:r>
      <w:r w:rsidRPr="00B81A9C">
        <w:t>or</w:t>
      </w:r>
      <w:r w:rsidRPr="00B81A9C">
        <w:rPr>
          <w:spacing w:val="-2"/>
        </w:rPr>
        <w:t xml:space="preserve"> </w:t>
      </w:r>
      <w:r w:rsidRPr="00B81A9C">
        <w:t>otherwise</w:t>
      </w:r>
      <w:r w:rsidRPr="00B81A9C">
        <w:rPr>
          <w:spacing w:val="-2"/>
        </w:rPr>
        <w:t xml:space="preserve"> </w:t>
      </w:r>
      <w:r w:rsidRPr="00B81A9C">
        <w:t>supporting</w:t>
      </w:r>
      <w:r w:rsidRPr="00B81A9C">
        <w:rPr>
          <w:spacing w:val="-3"/>
        </w:rPr>
        <w:t xml:space="preserve"> </w:t>
      </w:r>
      <w:r w:rsidRPr="00B81A9C">
        <w:t>other</w:t>
      </w:r>
      <w:r w:rsidRPr="00B81A9C">
        <w:rPr>
          <w:spacing w:val="-5"/>
        </w:rPr>
        <w:t xml:space="preserve"> </w:t>
      </w:r>
      <w:r w:rsidRPr="00B81A9C">
        <w:t>foster</w:t>
      </w:r>
      <w:r w:rsidRPr="00B81A9C">
        <w:rPr>
          <w:spacing w:val="-2"/>
        </w:rPr>
        <w:t xml:space="preserve"> </w:t>
      </w:r>
      <w:r w:rsidRPr="00B81A9C">
        <w:t>carers.</w:t>
      </w:r>
      <w:r w:rsidRPr="00B81A9C">
        <w:rPr>
          <w:spacing w:val="-2"/>
        </w:rPr>
        <w:t xml:space="preserve"> </w:t>
      </w:r>
      <w:r w:rsidR="0004263C" w:rsidRPr="0004263C">
        <w:t>In considering the suitability of one of its approved foster carers or a member of their household to also work for the fostering service, care must be taken to avoid any actual or perceived conflict of interest or negative impact on foster children, in the same way that any employer needs to be mindful of a conflict of interest within their organisation. For instance, the person may have access to records or may be in a position to influence a placement or approval decision. A conflict may also arise when employing a foster carer elsewhere within the wider organisation if they might have inappropriate influence over matters relating to their fostering task.”</w:t>
      </w:r>
    </w:p>
    <w:p w14:paraId="743ABE1F" w14:textId="458A3F6B" w:rsidR="00B366F2" w:rsidRDefault="00DE7A90" w:rsidP="00B366F2">
      <w:pPr>
        <w:pStyle w:val="ListParagraph"/>
        <w:numPr>
          <w:ilvl w:val="1"/>
          <w:numId w:val="3"/>
        </w:numPr>
      </w:pPr>
      <w:r>
        <w:lastRenderedPageBreak/>
        <w:t>Paragraphs 5.29 – to 5.38 of the Fostering Guidance have been amended as from 1</w:t>
      </w:r>
      <w:r w:rsidRPr="00B366F2">
        <w:rPr>
          <w:vertAlign w:val="superscript"/>
        </w:rPr>
        <w:t>st</w:t>
      </w:r>
      <w:r>
        <w:t xml:space="preserve"> </w:t>
      </w:r>
      <w:r w:rsidR="0004263C">
        <w:t>July 2013.  This</w:t>
      </w:r>
      <w:r>
        <w:t xml:space="preserve"> includes information regarding stages 1 and 2 of the approval processes and should be read</w:t>
      </w:r>
      <w:r w:rsidRPr="00B366F2">
        <w:rPr>
          <w:spacing w:val="1"/>
        </w:rPr>
        <w:t xml:space="preserve"> </w:t>
      </w:r>
      <w:r>
        <w:t>in</w:t>
      </w:r>
      <w:r w:rsidRPr="00B366F2">
        <w:rPr>
          <w:spacing w:val="-1"/>
        </w:rPr>
        <w:t xml:space="preserve"> </w:t>
      </w:r>
      <w:r>
        <w:t>conjunction</w:t>
      </w:r>
      <w:r w:rsidRPr="00B366F2">
        <w:rPr>
          <w:spacing w:val="-2"/>
        </w:rPr>
        <w:t xml:space="preserve"> </w:t>
      </w:r>
      <w:r>
        <w:t>with this policy.</w:t>
      </w:r>
    </w:p>
    <w:p w14:paraId="2D86807D" w14:textId="2114D260" w:rsidR="00DE7A90" w:rsidRDefault="00DE7A90" w:rsidP="00B366F2">
      <w:pPr>
        <w:pStyle w:val="ListParagraph"/>
        <w:numPr>
          <w:ilvl w:val="1"/>
          <w:numId w:val="3"/>
        </w:numPr>
      </w:pPr>
      <w:r>
        <w:t xml:space="preserve">A flow chart which summarises the foster carer assessment and approval process is </w:t>
      </w:r>
      <w:r w:rsidR="008B2494">
        <w:t xml:space="preserve">in </w:t>
      </w:r>
      <w:r w:rsidR="00B81A9C">
        <w:rPr>
          <w:spacing w:val="-64"/>
        </w:rPr>
        <w:t xml:space="preserve">      </w:t>
      </w:r>
      <w:r w:rsidR="008B2494">
        <w:rPr>
          <w:i/>
          <w:iCs/>
        </w:rPr>
        <w:t>A</w:t>
      </w:r>
      <w:r w:rsidRPr="004526CA">
        <w:rPr>
          <w:i/>
          <w:iCs/>
        </w:rPr>
        <w:t>ppendix</w:t>
      </w:r>
      <w:r w:rsidRPr="004526CA">
        <w:rPr>
          <w:i/>
          <w:iCs/>
          <w:spacing w:val="-4"/>
        </w:rPr>
        <w:t xml:space="preserve"> </w:t>
      </w:r>
      <w:r w:rsidRPr="004526CA">
        <w:rPr>
          <w:i/>
          <w:iCs/>
        </w:rPr>
        <w:t>1</w:t>
      </w:r>
      <w:r w:rsidRPr="00B366F2">
        <w:rPr>
          <w:spacing w:val="1"/>
        </w:rPr>
        <w:t xml:space="preserve"> </w:t>
      </w:r>
      <w:r>
        <w:t>of this</w:t>
      </w:r>
      <w:r w:rsidRPr="00B366F2">
        <w:rPr>
          <w:spacing w:val="-3"/>
        </w:rPr>
        <w:t xml:space="preserve"> </w:t>
      </w:r>
      <w:r>
        <w:t>document.</w:t>
      </w:r>
    </w:p>
    <w:bookmarkEnd w:id="9"/>
    <w:p w14:paraId="7004968E" w14:textId="332D176E" w:rsidR="00834A6C" w:rsidRDefault="00834A6C" w:rsidP="00834A6C">
      <w:pPr>
        <w:rPr>
          <w:rFonts w:cs="Arial"/>
          <w:b/>
          <w:bCs/>
          <w:color w:val="FF0000"/>
          <w:szCs w:val="24"/>
        </w:rPr>
      </w:pPr>
    </w:p>
    <w:p w14:paraId="63E8A449" w14:textId="782B0E1B" w:rsidR="00834A6C" w:rsidRDefault="00DE7A90" w:rsidP="00834A6C">
      <w:pPr>
        <w:pStyle w:val="Heading1"/>
        <w:numPr>
          <w:ilvl w:val="0"/>
          <w:numId w:val="3"/>
        </w:numPr>
      </w:pPr>
      <w:bookmarkStart w:id="10" w:name="_Toc93001256"/>
      <w:r>
        <w:t>Recruitment Policy</w:t>
      </w:r>
      <w:bookmarkEnd w:id="10"/>
    </w:p>
    <w:p w14:paraId="730229C4" w14:textId="77777777" w:rsidR="0026323B" w:rsidRPr="0026323B" w:rsidRDefault="0026323B" w:rsidP="0026323B"/>
    <w:p w14:paraId="05E1A40D" w14:textId="3C5F2F2F" w:rsidR="000D24A3" w:rsidRPr="000D24A3" w:rsidRDefault="000D24A3" w:rsidP="000D24A3">
      <w:pPr>
        <w:pStyle w:val="ListParagraph"/>
        <w:numPr>
          <w:ilvl w:val="1"/>
          <w:numId w:val="3"/>
        </w:numPr>
        <w:rPr>
          <w:rFonts w:cs="Arial"/>
          <w:b/>
          <w:bCs/>
          <w:color w:val="FF0000"/>
          <w:szCs w:val="24"/>
        </w:rPr>
      </w:pPr>
      <w:r w:rsidRPr="000D24A3">
        <w:rPr>
          <w:rFonts w:cs="Arial"/>
          <w:szCs w:val="24"/>
        </w:rPr>
        <w:t>Essex County Council is committed to recruiting foster carers who are able to meet the needs of the children in Essex who are in need of a fostering placement. Essex County Council will prioritise applications from those prospective foster carers who are most likely to be able to meet the needs of the children.</w:t>
      </w:r>
    </w:p>
    <w:p w14:paraId="2AA1FB36" w14:textId="77777777" w:rsidR="000D24A3" w:rsidRPr="000D24A3" w:rsidRDefault="000D24A3" w:rsidP="000D24A3">
      <w:pPr>
        <w:pStyle w:val="ListParagraph"/>
        <w:ind w:left="765"/>
        <w:rPr>
          <w:rFonts w:cs="Arial"/>
          <w:b/>
          <w:bCs/>
          <w:color w:val="FF0000"/>
          <w:szCs w:val="24"/>
        </w:rPr>
      </w:pPr>
    </w:p>
    <w:p w14:paraId="7F2FDC11" w14:textId="77777777" w:rsidR="0004263C" w:rsidRPr="0004263C" w:rsidRDefault="000D24A3" w:rsidP="0004263C">
      <w:pPr>
        <w:pStyle w:val="ListParagraph"/>
        <w:numPr>
          <w:ilvl w:val="1"/>
          <w:numId w:val="3"/>
        </w:numPr>
        <w:rPr>
          <w:rFonts w:cs="Arial"/>
          <w:szCs w:val="24"/>
        </w:rPr>
      </w:pPr>
      <w:r w:rsidRPr="0004263C">
        <w:rPr>
          <w:rFonts w:cs="Arial"/>
          <w:szCs w:val="24"/>
        </w:rPr>
        <w:t xml:space="preserve">Essex has a diverse range of recruitment activities to both raise the profile of fostering and reflect the changing needs of the service. </w:t>
      </w:r>
      <w:r w:rsidR="0004263C" w:rsidRPr="0004263C">
        <w:rPr>
          <w:rFonts w:cs="Arial"/>
          <w:szCs w:val="24"/>
        </w:rPr>
        <w:t>Integrated campaigns showcase the transformational power of fostering and encourage people to consider changing a young person’s life with Essex County Council. Campaigns combine Out of Home and Radio advertisement, a PR strategy and digital marketing activities across social media platforms, digital display banners and dynamic audio. Essex has a Communications Recruitment Strategy which is updated annually.</w:t>
      </w:r>
    </w:p>
    <w:p w14:paraId="352B8912" w14:textId="6A1A8770" w:rsidR="000D24A3" w:rsidRPr="0004263C" w:rsidRDefault="000D24A3" w:rsidP="0004263C">
      <w:pPr>
        <w:pStyle w:val="ListParagraph"/>
        <w:ind w:left="765"/>
        <w:rPr>
          <w:rFonts w:cs="Arial"/>
          <w:szCs w:val="24"/>
        </w:rPr>
      </w:pPr>
    </w:p>
    <w:p w14:paraId="15125C03" w14:textId="77777777" w:rsidR="000D24A3" w:rsidRPr="000D24A3" w:rsidRDefault="000D24A3" w:rsidP="000D24A3">
      <w:pPr>
        <w:pStyle w:val="ListParagraph"/>
        <w:numPr>
          <w:ilvl w:val="1"/>
          <w:numId w:val="3"/>
        </w:numPr>
        <w:rPr>
          <w:rFonts w:cs="Arial"/>
          <w:b/>
          <w:bCs/>
          <w:color w:val="FF0000"/>
          <w:szCs w:val="24"/>
        </w:rPr>
      </w:pPr>
      <w:r w:rsidRPr="000D24A3">
        <w:rPr>
          <w:rFonts w:cs="Arial"/>
          <w:szCs w:val="24"/>
        </w:rPr>
        <w:t xml:space="preserve">Children and young people in care are involved with the recruitment of foster carers. </w:t>
      </w:r>
    </w:p>
    <w:p w14:paraId="7C60999B" w14:textId="77777777" w:rsidR="000D24A3" w:rsidRPr="000D24A3" w:rsidRDefault="000D24A3" w:rsidP="000D24A3">
      <w:pPr>
        <w:pStyle w:val="ListParagraph"/>
        <w:rPr>
          <w:rFonts w:cs="Arial"/>
          <w:szCs w:val="24"/>
        </w:rPr>
      </w:pPr>
    </w:p>
    <w:p w14:paraId="109AE316" w14:textId="77777777" w:rsidR="0004263C" w:rsidRPr="0004263C" w:rsidRDefault="000D24A3" w:rsidP="0004263C">
      <w:pPr>
        <w:pStyle w:val="ListParagraph"/>
        <w:numPr>
          <w:ilvl w:val="1"/>
          <w:numId w:val="3"/>
        </w:numPr>
        <w:rPr>
          <w:rFonts w:cs="Arial"/>
          <w:szCs w:val="24"/>
        </w:rPr>
      </w:pPr>
      <w:r w:rsidRPr="0004263C">
        <w:rPr>
          <w:rFonts w:cs="Arial"/>
          <w:szCs w:val="24"/>
        </w:rPr>
        <w:t xml:space="preserve">Enquiries are made through the Fostering Recruitment Line, Email, </w:t>
      </w:r>
      <w:proofErr w:type="gramStart"/>
      <w:r w:rsidRPr="0004263C">
        <w:rPr>
          <w:rFonts w:cs="Arial"/>
          <w:szCs w:val="24"/>
        </w:rPr>
        <w:t>Website</w:t>
      </w:r>
      <w:proofErr w:type="gramEnd"/>
      <w:r w:rsidRPr="0004263C">
        <w:rPr>
          <w:rFonts w:cs="Arial"/>
          <w:szCs w:val="24"/>
        </w:rPr>
        <w:t xml:space="preserve"> and </w:t>
      </w:r>
      <w:r w:rsidR="0004263C" w:rsidRPr="0004263C">
        <w:rPr>
          <w:rFonts w:cs="Arial"/>
          <w:szCs w:val="24"/>
        </w:rPr>
        <w:t>social media</w:t>
      </w:r>
      <w:r w:rsidRPr="0004263C">
        <w:rPr>
          <w:rFonts w:cs="Arial"/>
          <w:szCs w:val="24"/>
        </w:rPr>
        <w:t xml:space="preserve">.  </w:t>
      </w:r>
      <w:r w:rsidR="0004263C" w:rsidRPr="0004263C">
        <w:rPr>
          <w:rFonts w:cs="Arial"/>
          <w:szCs w:val="24"/>
        </w:rPr>
        <w:t xml:space="preserve">There is a clear administrative process for responding to these enquiries. All people making an enquiry about fostering in Essex will be sent an information pack by email within one working day of their contact. Where requested, an initial enquiry worker will initiate contact with applicants within 3 working days to discuss any queries they may have and to undertake some initial screening of applicants. A social worker is allocated to undertake the initial home visit and will then contact applicants within 3 working days.  Where possible an existing foster carer also accompanies the assessing social worker on this visit. A visit will take place as soon as is mutually convenient with the applicant.  </w:t>
      </w:r>
    </w:p>
    <w:p w14:paraId="1DEFAC94" w14:textId="210682FC" w:rsidR="000D24A3" w:rsidRPr="0004263C" w:rsidRDefault="000D24A3" w:rsidP="0004263C">
      <w:pPr>
        <w:pStyle w:val="ListParagraph"/>
        <w:ind w:left="765"/>
        <w:rPr>
          <w:rFonts w:cs="Arial"/>
          <w:szCs w:val="24"/>
        </w:rPr>
      </w:pPr>
    </w:p>
    <w:p w14:paraId="6969A380" w14:textId="77777777" w:rsidR="0004263C" w:rsidRPr="0004263C" w:rsidRDefault="000D24A3" w:rsidP="0004263C">
      <w:pPr>
        <w:pStyle w:val="ListParagraph"/>
        <w:numPr>
          <w:ilvl w:val="1"/>
          <w:numId w:val="3"/>
        </w:numPr>
        <w:rPr>
          <w:rFonts w:cs="Arial"/>
          <w:szCs w:val="24"/>
        </w:rPr>
      </w:pPr>
      <w:r w:rsidRPr="0004263C">
        <w:rPr>
          <w:rFonts w:cs="Arial"/>
          <w:szCs w:val="24"/>
        </w:rPr>
        <w:t xml:space="preserve">If prospective carers’ experience and circumstances meet the Department’s criteria and agreement has been reached to proceed, an application form is completed. </w:t>
      </w:r>
      <w:r w:rsidR="0004263C" w:rsidRPr="0004263C">
        <w:rPr>
          <w:rFonts w:cs="Arial"/>
          <w:szCs w:val="24"/>
        </w:rPr>
        <w:t>The application will only be accepted once the skills to foster training has been completed and feedback has been received from trainers. Once the application has been accepted, appropriate checks are undertaken.</w:t>
      </w:r>
    </w:p>
    <w:p w14:paraId="5D13EA81" w14:textId="14B256B8" w:rsidR="00CD4CC1" w:rsidRPr="00CD4CC1" w:rsidRDefault="00CD4CC1" w:rsidP="0004263C">
      <w:pPr>
        <w:pStyle w:val="ListParagraph"/>
        <w:ind w:left="765"/>
        <w:rPr>
          <w:rFonts w:cs="Arial"/>
          <w:b/>
          <w:bCs/>
          <w:color w:val="FF0000"/>
          <w:szCs w:val="24"/>
        </w:rPr>
      </w:pPr>
    </w:p>
    <w:p w14:paraId="194FC792" w14:textId="77777777" w:rsidR="00CD4CC1" w:rsidRPr="00CD4CC1" w:rsidRDefault="00CD4CC1" w:rsidP="00CD4CC1">
      <w:pPr>
        <w:pStyle w:val="ListParagraph"/>
        <w:rPr>
          <w:rFonts w:cs="Arial"/>
          <w:szCs w:val="24"/>
        </w:rPr>
      </w:pPr>
    </w:p>
    <w:p w14:paraId="0CD2C488" w14:textId="7E81C773" w:rsidR="000D24A3" w:rsidRPr="00CD4CC1" w:rsidRDefault="000D24A3" w:rsidP="000D24A3">
      <w:pPr>
        <w:pStyle w:val="ListParagraph"/>
        <w:numPr>
          <w:ilvl w:val="1"/>
          <w:numId w:val="3"/>
        </w:numPr>
        <w:rPr>
          <w:rFonts w:cs="Arial"/>
          <w:b/>
          <w:bCs/>
          <w:color w:val="FF0000"/>
          <w:szCs w:val="24"/>
        </w:rPr>
      </w:pPr>
      <w:r>
        <w:rPr>
          <w:rFonts w:cs="Arial"/>
          <w:szCs w:val="24"/>
        </w:rPr>
        <w:t>The c</w:t>
      </w:r>
      <w:r w:rsidRPr="000D24A3">
        <w:rPr>
          <w:rFonts w:cs="Arial"/>
          <w:szCs w:val="24"/>
        </w:rPr>
        <w:t xml:space="preserve">riteria </w:t>
      </w:r>
      <w:r w:rsidR="00CD4CC1">
        <w:rPr>
          <w:rFonts w:cs="Arial"/>
          <w:szCs w:val="24"/>
        </w:rPr>
        <w:t>are</w:t>
      </w:r>
      <w:r w:rsidRPr="000D24A3">
        <w:rPr>
          <w:rFonts w:cs="Arial"/>
          <w:szCs w:val="24"/>
        </w:rPr>
        <w:t xml:space="preserve"> as follows:</w:t>
      </w:r>
    </w:p>
    <w:p w14:paraId="1D5BD9F2" w14:textId="6BA11E7B" w:rsidR="00CD4CC1" w:rsidRPr="00CD4CC1" w:rsidRDefault="00CD4CC1" w:rsidP="00CD4CC1">
      <w:pPr>
        <w:pStyle w:val="ListParagraph"/>
        <w:numPr>
          <w:ilvl w:val="0"/>
          <w:numId w:val="8"/>
        </w:numPr>
        <w:rPr>
          <w:rFonts w:cs="Arial"/>
          <w:szCs w:val="24"/>
        </w:rPr>
      </w:pPr>
      <w:r w:rsidRPr="00CD4CC1">
        <w:rPr>
          <w:rFonts w:cs="Arial"/>
          <w:szCs w:val="24"/>
        </w:rPr>
        <w:t xml:space="preserve">Carers must have a spare bedroom available for fostered </w:t>
      </w:r>
      <w:r w:rsidR="0004263C" w:rsidRPr="00CD4CC1">
        <w:rPr>
          <w:rFonts w:cs="Arial"/>
          <w:szCs w:val="24"/>
        </w:rPr>
        <w:t>children</w:t>
      </w:r>
      <w:r w:rsidR="0004263C">
        <w:rPr>
          <w:rFonts w:cs="Arial"/>
          <w:szCs w:val="24"/>
        </w:rPr>
        <w:t xml:space="preserve"> unless</w:t>
      </w:r>
      <w:r w:rsidRPr="00CD4CC1">
        <w:rPr>
          <w:rFonts w:cs="Arial"/>
          <w:szCs w:val="24"/>
        </w:rPr>
        <w:t xml:space="preserve"> the child is under 2 years of age.</w:t>
      </w:r>
    </w:p>
    <w:p w14:paraId="67C4CF4F" w14:textId="77777777" w:rsidR="00CD4CC1" w:rsidRPr="00CD4CC1" w:rsidRDefault="00CD4CC1" w:rsidP="00CD4CC1">
      <w:pPr>
        <w:pStyle w:val="ListParagraph"/>
        <w:numPr>
          <w:ilvl w:val="0"/>
          <w:numId w:val="8"/>
        </w:numPr>
        <w:rPr>
          <w:rFonts w:cs="Arial"/>
          <w:szCs w:val="24"/>
        </w:rPr>
      </w:pPr>
      <w:r w:rsidRPr="00CD4CC1">
        <w:rPr>
          <w:rFonts w:cs="Arial"/>
          <w:szCs w:val="24"/>
        </w:rPr>
        <w:t>Carers must not have committed harm or an offence against a child or an offence that could pose risk to a child.</w:t>
      </w:r>
    </w:p>
    <w:p w14:paraId="045204F6" w14:textId="77777777" w:rsidR="00CD4CC1" w:rsidRPr="00CD4CC1" w:rsidRDefault="00CD4CC1" w:rsidP="00CD4CC1">
      <w:pPr>
        <w:pStyle w:val="ListParagraph"/>
        <w:numPr>
          <w:ilvl w:val="0"/>
          <w:numId w:val="8"/>
        </w:numPr>
        <w:rPr>
          <w:rFonts w:cs="Arial"/>
          <w:szCs w:val="24"/>
        </w:rPr>
      </w:pPr>
      <w:r w:rsidRPr="00CD4CC1">
        <w:rPr>
          <w:rFonts w:cs="Arial"/>
          <w:szCs w:val="24"/>
        </w:rPr>
        <w:t>Carers must not have a child of their own who is currently looked after by Essex County Council or another local authority.</w:t>
      </w:r>
    </w:p>
    <w:p w14:paraId="5994FD20" w14:textId="77777777" w:rsidR="00CD4CC1" w:rsidRPr="00CD4CC1" w:rsidRDefault="00CD4CC1" w:rsidP="00CD4CC1">
      <w:pPr>
        <w:pStyle w:val="ListParagraph"/>
        <w:numPr>
          <w:ilvl w:val="0"/>
          <w:numId w:val="8"/>
        </w:numPr>
        <w:rPr>
          <w:rFonts w:cs="Arial"/>
          <w:szCs w:val="24"/>
        </w:rPr>
      </w:pPr>
      <w:r w:rsidRPr="00CD4CC1">
        <w:rPr>
          <w:rFonts w:cs="Arial"/>
          <w:szCs w:val="24"/>
        </w:rPr>
        <w:t>Applicants must be over 21.</w:t>
      </w:r>
    </w:p>
    <w:p w14:paraId="43BF9176" w14:textId="77777777" w:rsidR="00CD4CC1" w:rsidRPr="00CD4CC1" w:rsidRDefault="00CD4CC1" w:rsidP="00CD4CC1">
      <w:pPr>
        <w:pStyle w:val="ListParagraph"/>
        <w:numPr>
          <w:ilvl w:val="0"/>
          <w:numId w:val="8"/>
        </w:numPr>
        <w:rPr>
          <w:rFonts w:cs="Arial"/>
          <w:szCs w:val="24"/>
        </w:rPr>
      </w:pPr>
      <w:r w:rsidRPr="00CD4CC1">
        <w:rPr>
          <w:rFonts w:cs="Arial"/>
          <w:szCs w:val="24"/>
        </w:rPr>
        <w:t>Carers must not have a child of their own who is subject to a child protection plan.</w:t>
      </w:r>
    </w:p>
    <w:p w14:paraId="273C37BB" w14:textId="77777777" w:rsidR="00CD4CC1" w:rsidRPr="00CD4CC1" w:rsidRDefault="00CD4CC1" w:rsidP="00CD4CC1">
      <w:pPr>
        <w:pStyle w:val="ListParagraph"/>
        <w:numPr>
          <w:ilvl w:val="0"/>
          <w:numId w:val="8"/>
        </w:numPr>
        <w:rPr>
          <w:rFonts w:cs="Arial"/>
          <w:szCs w:val="24"/>
        </w:rPr>
      </w:pPr>
      <w:r w:rsidRPr="00CD4CC1">
        <w:rPr>
          <w:rFonts w:cs="Arial"/>
          <w:szCs w:val="24"/>
        </w:rPr>
        <w:t>Carers must be open to working in a trauma informed and therapeutic way</w:t>
      </w:r>
    </w:p>
    <w:p w14:paraId="53CD906B" w14:textId="77777777" w:rsidR="00CD4CC1" w:rsidRPr="00CD4CC1" w:rsidRDefault="00CD4CC1" w:rsidP="00CD4CC1">
      <w:pPr>
        <w:pStyle w:val="ListParagraph"/>
        <w:ind w:left="765"/>
        <w:rPr>
          <w:rFonts w:cs="Arial"/>
          <w:b/>
          <w:bCs/>
          <w:color w:val="FF0000"/>
          <w:szCs w:val="24"/>
        </w:rPr>
      </w:pPr>
    </w:p>
    <w:p w14:paraId="18CD97FA" w14:textId="2B306E47" w:rsidR="00B77D49" w:rsidRPr="00B77D49" w:rsidRDefault="000D24A3" w:rsidP="00B77D49">
      <w:pPr>
        <w:pStyle w:val="ListParagraph"/>
        <w:numPr>
          <w:ilvl w:val="1"/>
          <w:numId w:val="3"/>
        </w:numPr>
        <w:rPr>
          <w:rFonts w:cs="Arial"/>
          <w:szCs w:val="24"/>
        </w:rPr>
      </w:pPr>
      <w:r w:rsidRPr="00B77D49">
        <w:rPr>
          <w:rFonts w:cs="Arial"/>
          <w:szCs w:val="24"/>
        </w:rPr>
        <w:t xml:space="preserve">Relevant Safeguard checks will be undertaken for all applicants. </w:t>
      </w:r>
      <w:r w:rsidR="00B77D49" w:rsidRPr="00B77D49">
        <w:rPr>
          <w:rFonts w:cs="Arial"/>
          <w:szCs w:val="24"/>
        </w:rPr>
        <w:t>All applicants must give their written consent to checks being made with a wide range of agencies and individuals including (but not limited to) other local authorities, police, former employers, previous partners, and members of their extended families. All applicants will be required to give at least 3 personal referees one of   whom will be a family member. They must be able to comment on the potential carer’s capacity to care for children and must be willing to be interviewed. Social media checks should also be undertaken on prospective applicants. If any checks indicate that further information or risk assessment is required, this will be undertaken (for example DBS risk assessment).</w:t>
      </w:r>
    </w:p>
    <w:p w14:paraId="4529B34F" w14:textId="224C182E" w:rsidR="00820E66" w:rsidRPr="00B77D49" w:rsidRDefault="00820E66" w:rsidP="00B77D49">
      <w:pPr>
        <w:pStyle w:val="ListParagraph"/>
        <w:ind w:left="765"/>
        <w:rPr>
          <w:rFonts w:cs="Arial"/>
          <w:b/>
          <w:bCs/>
          <w:color w:val="FF0000"/>
          <w:szCs w:val="24"/>
        </w:rPr>
      </w:pPr>
    </w:p>
    <w:p w14:paraId="0795E69E" w14:textId="5CF47DB8" w:rsidR="00820E66" w:rsidRDefault="000D24A3" w:rsidP="00820E66">
      <w:pPr>
        <w:pStyle w:val="ListParagraph"/>
        <w:numPr>
          <w:ilvl w:val="1"/>
          <w:numId w:val="3"/>
        </w:numPr>
        <w:rPr>
          <w:rFonts w:cs="Arial"/>
          <w:szCs w:val="24"/>
        </w:rPr>
      </w:pPr>
      <w:r w:rsidRPr="00B77D49">
        <w:rPr>
          <w:rFonts w:cs="Arial"/>
          <w:szCs w:val="24"/>
        </w:rPr>
        <w:t xml:space="preserve">If an applicant has been a foster carer in the previous 12 months, and a written reference from their previous fostering service is obtained there is no specific requirement to interview personal referees. </w:t>
      </w:r>
      <w:r w:rsidR="00B77D49" w:rsidRPr="00B77D49">
        <w:rPr>
          <w:rFonts w:cs="Arial"/>
          <w:szCs w:val="24"/>
        </w:rPr>
        <w:t>However, the fostering service will seek verbal and/or written references from personal referees, should they choose to do so. If no reference is obtained from the previous fostering service, then interviews with 3 personal referees should always be obtained.</w:t>
      </w:r>
    </w:p>
    <w:p w14:paraId="39343FB4" w14:textId="77777777" w:rsidR="00B77D49" w:rsidRPr="00B77D49" w:rsidRDefault="00B77D49" w:rsidP="00B77D49">
      <w:pPr>
        <w:pStyle w:val="ListParagraph"/>
        <w:rPr>
          <w:rFonts w:cs="Arial"/>
          <w:szCs w:val="24"/>
        </w:rPr>
      </w:pPr>
    </w:p>
    <w:p w14:paraId="1EF5B759" w14:textId="77777777" w:rsidR="00B77D49" w:rsidRPr="00B77D49" w:rsidRDefault="000D24A3" w:rsidP="00B77D49">
      <w:pPr>
        <w:pStyle w:val="ListParagraph"/>
        <w:numPr>
          <w:ilvl w:val="1"/>
          <w:numId w:val="3"/>
        </w:numPr>
        <w:rPr>
          <w:rFonts w:cs="Arial"/>
          <w:szCs w:val="24"/>
        </w:rPr>
      </w:pPr>
      <w:r w:rsidRPr="00B77D49">
        <w:rPr>
          <w:rFonts w:cs="Arial"/>
          <w:szCs w:val="24"/>
        </w:rPr>
        <w:t xml:space="preserve">Essex County Council will not automatically undertake checks with all these agencies/individuals but reserve the right to do where they deem it necessary. </w:t>
      </w:r>
      <w:r w:rsidR="00B77D49" w:rsidRPr="00B77D49">
        <w:rPr>
          <w:rFonts w:cs="Arial"/>
          <w:szCs w:val="24"/>
        </w:rPr>
        <w:t>Applicants must reveal any information which may have a bearing on the enquiry and assessment process. Individuals aged 18 years or above living in the applicant’s household must give their consent to checks being made of them. DBS checks will be undertaken for each individual residing in the household or who lives on the premises over the age of 18.</w:t>
      </w:r>
    </w:p>
    <w:p w14:paraId="29235E7A" w14:textId="42D1718A" w:rsidR="000D24A3" w:rsidRDefault="000D24A3" w:rsidP="00B77D49">
      <w:pPr>
        <w:pStyle w:val="ListParagraph"/>
        <w:ind w:left="765"/>
        <w:rPr>
          <w:rFonts w:cs="Arial"/>
          <w:b/>
          <w:bCs/>
          <w:color w:val="FF0000"/>
          <w:szCs w:val="24"/>
        </w:rPr>
      </w:pPr>
    </w:p>
    <w:p w14:paraId="77FD81A3" w14:textId="6CD5D826" w:rsidR="00B77D49" w:rsidRDefault="00B77D49" w:rsidP="00B77D49">
      <w:pPr>
        <w:pStyle w:val="ListParagraph"/>
        <w:ind w:left="765"/>
        <w:rPr>
          <w:rFonts w:cs="Arial"/>
          <w:b/>
          <w:bCs/>
          <w:color w:val="FF0000"/>
          <w:szCs w:val="24"/>
        </w:rPr>
      </w:pPr>
    </w:p>
    <w:p w14:paraId="62D20FC8" w14:textId="18B06090" w:rsidR="00B77D49" w:rsidRDefault="00B77D49" w:rsidP="00B77D49">
      <w:pPr>
        <w:pStyle w:val="ListParagraph"/>
        <w:ind w:left="765"/>
        <w:rPr>
          <w:rFonts w:cs="Arial"/>
          <w:b/>
          <w:bCs/>
          <w:color w:val="FF0000"/>
          <w:szCs w:val="24"/>
        </w:rPr>
      </w:pPr>
    </w:p>
    <w:p w14:paraId="41754563" w14:textId="77777777" w:rsidR="00B77D49" w:rsidRPr="00B77D49" w:rsidRDefault="00B77D49" w:rsidP="00B77D49">
      <w:pPr>
        <w:pStyle w:val="ListParagraph"/>
        <w:ind w:left="765"/>
        <w:rPr>
          <w:rFonts w:cs="Arial"/>
          <w:b/>
          <w:bCs/>
          <w:color w:val="FF0000"/>
          <w:szCs w:val="24"/>
        </w:rPr>
      </w:pPr>
    </w:p>
    <w:p w14:paraId="2F5937DB" w14:textId="3A03F428" w:rsidR="0026323B" w:rsidRDefault="00B366F2" w:rsidP="0026323B">
      <w:pPr>
        <w:pStyle w:val="Heading1"/>
        <w:numPr>
          <w:ilvl w:val="0"/>
          <w:numId w:val="3"/>
        </w:numPr>
      </w:pPr>
      <w:bookmarkStart w:id="11" w:name="_Toc93001257"/>
      <w:r>
        <w:lastRenderedPageBreak/>
        <w:t>Assessment</w:t>
      </w:r>
      <w:bookmarkEnd w:id="11"/>
    </w:p>
    <w:p w14:paraId="0CC09A7D" w14:textId="77777777" w:rsidR="0026323B" w:rsidRPr="0026323B" w:rsidRDefault="0026323B" w:rsidP="0026323B"/>
    <w:p w14:paraId="7F6C54A6" w14:textId="77777777" w:rsidR="00B77D49" w:rsidRPr="00B77D49" w:rsidRDefault="00693E28" w:rsidP="00B77D49">
      <w:pPr>
        <w:pStyle w:val="ListParagraph"/>
        <w:numPr>
          <w:ilvl w:val="1"/>
          <w:numId w:val="3"/>
        </w:numPr>
        <w:rPr>
          <w:rFonts w:cs="Arial"/>
          <w:szCs w:val="24"/>
        </w:rPr>
      </w:pPr>
      <w:r w:rsidRPr="00B77D49">
        <w:rPr>
          <w:rFonts w:cs="Arial"/>
          <w:szCs w:val="24"/>
        </w:rPr>
        <w:t xml:space="preserve">Prospective carers will undergo a comprehensive assessment in order to assess their suitability to become foster carers. </w:t>
      </w:r>
      <w:r w:rsidR="00B77D49" w:rsidRPr="00B77D49">
        <w:rPr>
          <w:rFonts w:cs="Arial"/>
          <w:szCs w:val="24"/>
        </w:rPr>
        <w:t>Assessments are undertaken by appropriately qualified and supervised staff who will work sensitively and honestly to gather the information needed. Completed assessments are submitted to the fostering panel for a recommendation of approval which is then presented to the Agency Decision Maker for approval.</w:t>
      </w:r>
    </w:p>
    <w:p w14:paraId="01D4E40E" w14:textId="77777777" w:rsidR="00693E28" w:rsidRPr="00693E28" w:rsidRDefault="00693E28" w:rsidP="00693E28">
      <w:pPr>
        <w:pStyle w:val="ListParagraph"/>
        <w:ind w:left="765"/>
        <w:rPr>
          <w:rFonts w:cs="Arial"/>
          <w:b/>
          <w:bCs/>
          <w:color w:val="FF0000"/>
          <w:szCs w:val="24"/>
        </w:rPr>
      </w:pPr>
    </w:p>
    <w:p w14:paraId="42026219" w14:textId="77777777" w:rsidR="00693E28" w:rsidRPr="00693E28" w:rsidRDefault="00693E28" w:rsidP="00693E28">
      <w:pPr>
        <w:pStyle w:val="ListParagraph"/>
        <w:numPr>
          <w:ilvl w:val="1"/>
          <w:numId w:val="3"/>
        </w:numPr>
        <w:rPr>
          <w:rFonts w:cs="Arial"/>
          <w:b/>
          <w:bCs/>
          <w:color w:val="FF0000"/>
          <w:szCs w:val="24"/>
        </w:rPr>
      </w:pPr>
      <w:r w:rsidRPr="00693E28">
        <w:rPr>
          <w:rFonts w:cs="Arial"/>
          <w:szCs w:val="24"/>
        </w:rPr>
        <w:t xml:space="preserve">The assessment is undertaken in two parts (see </w:t>
      </w:r>
      <w:r w:rsidRPr="00693E28">
        <w:rPr>
          <w:rFonts w:cs="Arial"/>
          <w:i/>
          <w:iCs/>
          <w:szCs w:val="24"/>
        </w:rPr>
        <w:t>Appendix 2</w:t>
      </w:r>
      <w:r w:rsidRPr="00693E28">
        <w:rPr>
          <w:rFonts w:cs="Arial"/>
          <w:szCs w:val="24"/>
        </w:rPr>
        <w:t xml:space="preserve"> - Schedule 3 of the Care Planning, Placement and Case Review and Fostering Services (Miscellaneous Amendments) Regulations 2013). Stage 2 can be completed in parallel with stage 1 of the assessment.</w:t>
      </w:r>
    </w:p>
    <w:p w14:paraId="707A3817" w14:textId="77777777" w:rsidR="00693E28" w:rsidRPr="00693E28" w:rsidRDefault="00693E28" w:rsidP="00693E28">
      <w:pPr>
        <w:pStyle w:val="ListParagraph"/>
        <w:rPr>
          <w:rFonts w:cs="Arial"/>
          <w:szCs w:val="24"/>
        </w:rPr>
      </w:pPr>
    </w:p>
    <w:p w14:paraId="427E525D" w14:textId="582BAE23" w:rsidR="00693E28" w:rsidRPr="00693E28" w:rsidRDefault="00693E28" w:rsidP="00693E28">
      <w:pPr>
        <w:pStyle w:val="ListParagraph"/>
        <w:numPr>
          <w:ilvl w:val="1"/>
          <w:numId w:val="3"/>
        </w:numPr>
        <w:rPr>
          <w:rFonts w:cs="Arial"/>
          <w:b/>
          <w:bCs/>
          <w:color w:val="FF0000"/>
          <w:szCs w:val="24"/>
        </w:rPr>
      </w:pPr>
      <w:r w:rsidRPr="00693E28">
        <w:rPr>
          <w:rFonts w:cs="Arial"/>
          <w:b/>
          <w:bCs/>
          <w:szCs w:val="24"/>
        </w:rPr>
        <w:t>Stage 1 of the assessment:</w:t>
      </w:r>
    </w:p>
    <w:p w14:paraId="6DC9BAF3" w14:textId="7C296BD2" w:rsidR="00693E28" w:rsidRPr="00B77D49" w:rsidRDefault="00693E28" w:rsidP="00B77D49">
      <w:pPr>
        <w:pStyle w:val="ListParagraph"/>
        <w:rPr>
          <w:rFonts w:cs="Arial"/>
          <w:b/>
          <w:bCs/>
          <w:color w:val="FF0000"/>
          <w:szCs w:val="24"/>
        </w:rPr>
      </w:pPr>
      <w:r w:rsidRPr="00B77D49">
        <w:rPr>
          <w:rFonts w:cs="Arial"/>
          <w:szCs w:val="24"/>
        </w:rPr>
        <w:t xml:space="preserve">If at any point during stage 1, or within 10 working days of its completion, the fostering service’s decision maker decides that the applicant is not suitable to foster, they must write to the applicant informing them of this decision and give reasons for it. </w:t>
      </w:r>
      <w:r w:rsidR="00B77D49" w:rsidRPr="00B77D49">
        <w:rPr>
          <w:rFonts w:cs="Arial"/>
          <w:szCs w:val="24"/>
        </w:rPr>
        <w:t>If it is the decision not to continue with the assessment during this timeframe the applicants will be informed that they can complain via the fostering services complaints process if they are unhappy about the way that their case has been handled. The complaints procedure should only address whether the applicant’s case has been handled in a reasonable way and not to question the applicant’s suitability to foster.</w:t>
      </w:r>
    </w:p>
    <w:p w14:paraId="5C1A57CA" w14:textId="77777777" w:rsidR="00B77D49" w:rsidRPr="00B77D49" w:rsidRDefault="00B77D49" w:rsidP="00B77D49">
      <w:pPr>
        <w:pStyle w:val="ListParagraph"/>
        <w:rPr>
          <w:rFonts w:cs="Arial"/>
          <w:b/>
          <w:bCs/>
          <w:color w:val="FF0000"/>
          <w:szCs w:val="24"/>
        </w:rPr>
      </w:pPr>
    </w:p>
    <w:p w14:paraId="6BAEDD99" w14:textId="2437587C" w:rsidR="00693E28" w:rsidRPr="00E72826" w:rsidRDefault="00693E28" w:rsidP="00E72826">
      <w:pPr>
        <w:pStyle w:val="ListParagraph"/>
        <w:numPr>
          <w:ilvl w:val="1"/>
          <w:numId w:val="3"/>
        </w:numPr>
        <w:rPr>
          <w:rFonts w:cs="Arial"/>
          <w:b/>
          <w:bCs/>
          <w:color w:val="FF0000"/>
          <w:szCs w:val="24"/>
        </w:rPr>
      </w:pPr>
      <w:r w:rsidRPr="00E72826">
        <w:rPr>
          <w:rFonts w:cs="Arial"/>
          <w:b/>
          <w:bCs/>
          <w:szCs w:val="24"/>
        </w:rPr>
        <w:t>Stage 2 of the assessment</w:t>
      </w:r>
      <w:r w:rsidR="00E72826" w:rsidRPr="00E72826">
        <w:rPr>
          <w:rFonts w:cs="Arial"/>
          <w:b/>
          <w:bCs/>
          <w:szCs w:val="24"/>
        </w:rPr>
        <w:t>:</w:t>
      </w:r>
    </w:p>
    <w:p w14:paraId="0FFE9E16" w14:textId="5A66CF2A" w:rsidR="00E72826" w:rsidRPr="00E72826" w:rsidRDefault="00E72826" w:rsidP="00B77D49">
      <w:pPr>
        <w:pStyle w:val="ListParagraph"/>
        <w:rPr>
          <w:rFonts w:cs="Arial"/>
          <w:szCs w:val="24"/>
        </w:rPr>
      </w:pPr>
      <w:r w:rsidRPr="00E72826">
        <w:rPr>
          <w:rFonts w:cs="Arial"/>
          <w:szCs w:val="24"/>
        </w:rPr>
        <w:t>The information for stage 2 of the assessment is set out in Schedule 3 (</w:t>
      </w:r>
      <w:r w:rsidRPr="004526CA">
        <w:rPr>
          <w:rFonts w:cs="Arial"/>
          <w:i/>
          <w:iCs/>
          <w:szCs w:val="24"/>
        </w:rPr>
        <w:t>Appendix 2</w:t>
      </w:r>
      <w:r w:rsidRPr="00E72826">
        <w:rPr>
          <w:rFonts w:cs="Arial"/>
          <w:szCs w:val="24"/>
        </w:rPr>
        <w:t xml:space="preserve">). </w:t>
      </w:r>
      <w:r w:rsidR="00B77D49" w:rsidRPr="00B77D49">
        <w:rPr>
          <w:rFonts w:cs="Arial"/>
          <w:szCs w:val="24"/>
        </w:rPr>
        <w:t xml:space="preserve">However, if information comes to light during this part of the assessment which indicates that the applicant is unlikely to be suitable to foster, a ‘brief report’ can be completed setting out the details of the assessment which has been completed and the reasons for considering the applicant as unsuitable. In such situations the applicants must be notified that the brief report is to be sent to the panel, given a copy of the brief </w:t>
      </w:r>
      <w:proofErr w:type="gramStart"/>
      <w:r w:rsidR="00B77D49" w:rsidRPr="00B77D49">
        <w:rPr>
          <w:rFonts w:cs="Arial"/>
          <w:szCs w:val="24"/>
        </w:rPr>
        <w:t>report</w:t>
      </w:r>
      <w:proofErr w:type="gramEnd"/>
      <w:r w:rsidR="00B77D49" w:rsidRPr="00B77D49">
        <w:rPr>
          <w:rFonts w:cs="Arial"/>
          <w:szCs w:val="24"/>
        </w:rPr>
        <w:t xml:space="preserve"> and given 10 working days from the date of notification to send their observations to the fostering service provider. The brief report should be presented to the fostering panel alongside any observations received from the applicant.</w:t>
      </w:r>
    </w:p>
    <w:p w14:paraId="7A4A61B6" w14:textId="77777777" w:rsidR="00E72826" w:rsidRPr="00E72826" w:rsidRDefault="00E72826" w:rsidP="00E72826">
      <w:pPr>
        <w:pStyle w:val="ListParagraph"/>
        <w:ind w:left="765"/>
        <w:rPr>
          <w:rFonts w:cs="Arial"/>
          <w:b/>
          <w:bCs/>
          <w:color w:val="FF0000"/>
          <w:szCs w:val="24"/>
        </w:rPr>
      </w:pPr>
    </w:p>
    <w:p w14:paraId="3E178D68" w14:textId="01AB9E95" w:rsidR="00693E28" w:rsidRPr="00E72826" w:rsidRDefault="00693E28" w:rsidP="00E72826">
      <w:pPr>
        <w:pStyle w:val="ListParagraph"/>
        <w:numPr>
          <w:ilvl w:val="1"/>
          <w:numId w:val="3"/>
        </w:numPr>
        <w:rPr>
          <w:rFonts w:cs="Arial"/>
          <w:b/>
          <w:bCs/>
          <w:color w:val="FF0000"/>
          <w:szCs w:val="24"/>
        </w:rPr>
      </w:pPr>
      <w:r w:rsidRPr="00E72826">
        <w:rPr>
          <w:rFonts w:cs="Arial"/>
          <w:szCs w:val="24"/>
        </w:rPr>
        <w:t>A stage 2 assessment that has been started must be completed unless:</w:t>
      </w:r>
    </w:p>
    <w:p w14:paraId="601C27C2" w14:textId="77777777" w:rsidR="00E72826" w:rsidRPr="00E72826" w:rsidRDefault="00E72826" w:rsidP="00E72826">
      <w:pPr>
        <w:pStyle w:val="ListParagraph"/>
        <w:numPr>
          <w:ilvl w:val="0"/>
          <w:numId w:val="9"/>
        </w:numPr>
        <w:rPr>
          <w:rFonts w:cs="Arial"/>
          <w:szCs w:val="24"/>
        </w:rPr>
      </w:pPr>
      <w:r w:rsidRPr="00E72826">
        <w:rPr>
          <w:rFonts w:cs="Arial"/>
          <w:szCs w:val="24"/>
        </w:rPr>
        <w:t>The assessment is terminated following a brief report.</w:t>
      </w:r>
    </w:p>
    <w:p w14:paraId="332E1A77" w14:textId="77777777" w:rsidR="00E72826" w:rsidRPr="00E72826" w:rsidRDefault="00E72826" w:rsidP="00E72826">
      <w:pPr>
        <w:pStyle w:val="ListParagraph"/>
        <w:numPr>
          <w:ilvl w:val="0"/>
          <w:numId w:val="9"/>
        </w:numPr>
        <w:rPr>
          <w:rFonts w:cs="Arial"/>
          <w:szCs w:val="24"/>
        </w:rPr>
      </w:pPr>
      <w:r w:rsidRPr="00E72826">
        <w:rPr>
          <w:rFonts w:cs="Arial"/>
          <w:szCs w:val="24"/>
        </w:rPr>
        <w:t>The applicant withdraws from the process.</w:t>
      </w:r>
    </w:p>
    <w:p w14:paraId="0ABA0AAB" w14:textId="77777777" w:rsidR="00E72826" w:rsidRPr="00E72826" w:rsidRDefault="00E72826" w:rsidP="00E72826">
      <w:pPr>
        <w:pStyle w:val="ListParagraph"/>
        <w:numPr>
          <w:ilvl w:val="0"/>
          <w:numId w:val="9"/>
        </w:numPr>
        <w:rPr>
          <w:rFonts w:cs="Arial"/>
          <w:szCs w:val="24"/>
        </w:rPr>
      </w:pPr>
      <w:r w:rsidRPr="00E72826">
        <w:rPr>
          <w:rFonts w:cs="Arial"/>
          <w:szCs w:val="24"/>
        </w:rPr>
        <w:t xml:space="preserve">The applicant is deemed unsuitable as a result of stage 1 of the assessment (where stages 1 and 2 have been carried out in parallel) </w:t>
      </w:r>
      <w:r w:rsidRPr="00E72826">
        <w:rPr>
          <w:rFonts w:cs="Arial"/>
          <w:b/>
          <w:bCs/>
          <w:szCs w:val="24"/>
        </w:rPr>
        <w:t>or</w:t>
      </w:r>
    </w:p>
    <w:p w14:paraId="1E3807E2" w14:textId="77777777" w:rsidR="00E72826" w:rsidRPr="00E72826" w:rsidRDefault="00E72826" w:rsidP="00E72826">
      <w:pPr>
        <w:pStyle w:val="ListParagraph"/>
        <w:numPr>
          <w:ilvl w:val="0"/>
          <w:numId w:val="9"/>
        </w:numPr>
        <w:rPr>
          <w:rFonts w:cs="Arial"/>
          <w:szCs w:val="24"/>
        </w:rPr>
      </w:pPr>
      <w:r w:rsidRPr="00E72826">
        <w:rPr>
          <w:rFonts w:cs="Arial"/>
          <w:szCs w:val="24"/>
        </w:rPr>
        <w:t>It becomes apparent that the applicant or an adult member of their household has been convicted of, or cautioned for, a specified offence (defined in regulation 26 (6)).</w:t>
      </w:r>
    </w:p>
    <w:p w14:paraId="2FEF58DA" w14:textId="77777777" w:rsidR="00E72826" w:rsidRPr="00E72826" w:rsidRDefault="00E72826" w:rsidP="00E72826">
      <w:pPr>
        <w:pStyle w:val="ListParagraph"/>
        <w:ind w:left="765"/>
        <w:rPr>
          <w:rFonts w:cs="Arial"/>
          <w:b/>
          <w:bCs/>
          <w:color w:val="FF0000"/>
          <w:szCs w:val="24"/>
        </w:rPr>
      </w:pPr>
    </w:p>
    <w:p w14:paraId="2DD4692F" w14:textId="77777777" w:rsidR="00B77D49" w:rsidRPr="00B77D49" w:rsidRDefault="00693E28" w:rsidP="00B77D49">
      <w:pPr>
        <w:pStyle w:val="ListParagraph"/>
        <w:numPr>
          <w:ilvl w:val="1"/>
          <w:numId w:val="3"/>
        </w:numPr>
        <w:rPr>
          <w:rFonts w:cs="Arial"/>
          <w:szCs w:val="24"/>
        </w:rPr>
      </w:pPr>
      <w:r w:rsidRPr="00B77D49">
        <w:rPr>
          <w:rFonts w:cs="Arial"/>
          <w:szCs w:val="24"/>
        </w:rPr>
        <w:t xml:space="preserve">It is expected that the assessment will take place over a 22-week period from the date of the start of stage 2 or the date when the application has been accepted. </w:t>
      </w:r>
      <w:r w:rsidR="00B77D49" w:rsidRPr="00B77D49">
        <w:rPr>
          <w:rFonts w:cs="Arial"/>
          <w:szCs w:val="24"/>
        </w:rPr>
        <w:t>The Department expects that all prospective carers fully participate in the process of their assessment. The assessing social worker will also need to meet all members of the household and speak with, or meet, any other relevant parties (for example adult children of the applicants no longer living with them). However, the fostering social worker retains professional responsibility for the assessment and, in conjunction with their manager, will decide when the assessment is ready for presentation to panel.</w:t>
      </w:r>
    </w:p>
    <w:p w14:paraId="1BD2F67B" w14:textId="48D40DE2" w:rsidR="00E72826" w:rsidRPr="00B77D49" w:rsidRDefault="00E72826" w:rsidP="00B77D49">
      <w:pPr>
        <w:pStyle w:val="ListParagraph"/>
        <w:ind w:left="765"/>
        <w:rPr>
          <w:rFonts w:cs="Arial"/>
          <w:b/>
          <w:bCs/>
          <w:color w:val="FF0000"/>
          <w:szCs w:val="24"/>
        </w:rPr>
      </w:pPr>
    </w:p>
    <w:p w14:paraId="563DA292" w14:textId="4AB86A71" w:rsidR="009C6EB2" w:rsidRPr="009C6EB2" w:rsidRDefault="00693E28" w:rsidP="009C6EB2">
      <w:pPr>
        <w:pStyle w:val="ListParagraph"/>
        <w:numPr>
          <w:ilvl w:val="1"/>
          <w:numId w:val="3"/>
        </w:numPr>
        <w:rPr>
          <w:rFonts w:cs="Arial"/>
          <w:szCs w:val="24"/>
        </w:rPr>
      </w:pPr>
      <w:r w:rsidRPr="009C6EB2">
        <w:rPr>
          <w:rFonts w:cs="Arial"/>
          <w:szCs w:val="24"/>
        </w:rPr>
        <w:t xml:space="preserve">The assessment and approval process will be comprehensive, </w:t>
      </w:r>
      <w:r w:rsidR="009C6EB2" w:rsidRPr="009C6EB2">
        <w:rPr>
          <w:rFonts w:cs="Arial"/>
          <w:szCs w:val="24"/>
        </w:rPr>
        <w:t>thorough,</w:t>
      </w:r>
      <w:r w:rsidRPr="009C6EB2">
        <w:rPr>
          <w:rFonts w:cs="Arial"/>
          <w:szCs w:val="24"/>
        </w:rPr>
        <w:t xml:space="preserve"> and fair. </w:t>
      </w:r>
      <w:r w:rsidR="009C6EB2" w:rsidRPr="009C6EB2">
        <w:rPr>
          <w:rFonts w:cs="Arial"/>
          <w:szCs w:val="24"/>
        </w:rPr>
        <w:t>An explanation of the process will be given at each stage of the assessment and of the factors being assessed. If issues arise during the assessment process the fostering service may seek</w:t>
      </w:r>
      <w:r w:rsidR="009C6EB2">
        <w:rPr>
          <w:rFonts w:cs="Arial"/>
          <w:szCs w:val="24"/>
        </w:rPr>
        <w:t xml:space="preserve"> </w:t>
      </w:r>
      <w:r w:rsidR="009C6EB2" w:rsidRPr="009C6EB2">
        <w:rPr>
          <w:rFonts w:cs="Arial"/>
          <w:szCs w:val="24"/>
        </w:rPr>
        <w:t>the advice of others (for example, Medical Professionals, Mental Health Coordinator and/or Clinical Psychologist, Agency Panel Advisor, Pet specialist and so on) to inform the decision on how to proceed.</w:t>
      </w:r>
    </w:p>
    <w:p w14:paraId="3467BCC7" w14:textId="15929794" w:rsidR="00E72826" w:rsidRPr="009C6EB2" w:rsidRDefault="00E72826" w:rsidP="009C6EB2">
      <w:pPr>
        <w:pStyle w:val="ListParagraph"/>
        <w:ind w:left="765"/>
        <w:rPr>
          <w:rFonts w:cs="Arial"/>
          <w:szCs w:val="24"/>
        </w:rPr>
      </w:pPr>
    </w:p>
    <w:p w14:paraId="1711B030" w14:textId="77777777" w:rsidR="00E72826" w:rsidRPr="00E72826" w:rsidRDefault="00693E28" w:rsidP="00693E28">
      <w:pPr>
        <w:pStyle w:val="ListParagraph"/>
        <w:numPr>
          <w:ilvl w:val="1"/>
          <w:numId w:val="3"/>
        </w:numPr>
        <w:rPr>
          <w:rFonts w:cs="Arial"/>
          <w:b/>
          <w:bCs/>
          <w:color w:val="FF0000"/>
          <w:szCs w:val="24"/>
        </w:rPr>
      </w:pPr>
      <w:r w:rsidRPr="00E72826">
        <w:rPr>
          <w:rFonts w:cs="Arial"/>
          <w:szCs w:val="24"/>
        </w:rPr>
        <w:t>The final assessment will be presented to the fostering panel other than for reasons stated above.</w:t>
      </w:r>
      <w:r w:rsidR="00E72826">
        <w:rPr>
          <w:rFonts w:cs="Arial"/>
          <w:szCs w:val="24"/>
        </w:rPr>
        <w:t xml:space="preserve"> </w:t>
      </w:r>
      <w:r w:rsidRPr="00E72826">
        <w:rPr>
          <w:rFonts w:cs="Arial"/>
          <w:szCs w:val="24"/>
        </w:rPr>
        <w:t>All prospective foster carers will be invited to the fostering panel when their case is being heard.</w:t>
      </w:r>
    </w:p>
    <w:p w14:paraId="1CA0D417" w14:textId="77777777" w:rsidR="00E72826" w:rsidRPr="00E72826" w:rsidRDefault="00E72826" w:rsidP="00E72826">
      <w:pPr>
        <w:pStyle w:val="ListParagraph"/>
        <w:rPr>
          <w:rFonts w:cs="Arial"/>
          <w:szCs w:val="24"/>
        </w:rPr>
      </w:pPr>
    </w:p>
    <w:p w14:paraId="21BC1069" w14:textId="3F1155B4" w:rsidR="00693E28" w:rsidRPr="00E72826" w:rsidRDefault="00693E28" w:rsidP="00693E28">
      <w:pPr>
        <w:pStyle w:val="ListParagraph"/>
        <w:numPr>
          <w:ilvl w:val="1"/>
          <w:numId w:val="3"/>
        </w:numPr>
        <w:rPr>
          <w:rFonts w:cs="Arial"/>
          <w:b/>
          <w:bCs/>
          <w:color w:val="FF0000"/>
          <w:szCs w:val="24"/>
        </w:rPr>
      </w:pPr>
      <w:r w:rsidRPr="00E72826">
        <w:rPr>
          <w:rFonts w:cs="Arial"/>
          <w:szCs w:val="24"/>
        </w:rPr>
        <w:t>Prospective foster carers will be informed of their rights to make representations and complaints.</w:t>
      </w:r>
    </w:p>
    <w:p w14:paraId="0FFD2C07" w14:textId="77777777" w:rsidR="00693E28" w:rsidRPr="00693E28" w:rsidRDefault="00693E28" w:rsidP="00693E28">
      <w:pPr>
        <w:rPr>
          <w:rFonts w:cs="Arial"/>
          <w:b/>
          <w:bCs/>
          <w:color w:val="FF0000"/>
          <w:szCs w:val="24"/>
        </w:rPr>
      </w:pPr>
    </w:p>
    <w:p w14:paraId="2DB95B50" w14:textId="760F3554" w:rsidR="0026323B" w:rsidRDefault="00027F23" w:rsidP="0026323B">
      <w:pPr>
        <w:pStyle w:val="Heading1"/>
        <w:numPr>
          <w:ilvl w:val="0"/>
          <w:numId w:val="3"/>
        </w:numPr>
      </w:pPr>
      <w:bookmarkStart w:id="12" w:name="_Toc93001258"/>
      <w:r>
        <w:t>Medicals</w:t>
      </w:r>
      <w:bookmarkEnd w:id="12"/>
    </w:p>
    <w:p w14:paraId="3AF0CFB9" w14:textId="77777777" w:rsidR="0026323B" w:rsidRPr="0026323B" w:rsidRDefault="0026323B" w:rsidP="0026323B"/>
    <w:p w14:paraId="663E4AE0" w14:textId="7ECB6B7B" w:rsidR="00027F23" w:rsidRPr="00027F23" w:rsidRDefault="00027F23" w:rsidP="00027F23">
      <w:pPr>
        <w:pStyle w:val="ListParagraph"/>
        <w:numPr>
          <w:ilvl w:val="1"/>
          <w:numId w:val="3"/>
        </w:numPr>
        <w:rPr>
          <w:rFonts w:cs="Arial"/>
          <w:b/>
          <w:bCs/>
          <w:color w:val="FF0000"/>
          <w:szCs w:val="24"/>
        </w:rPr>
      </w:pPr>
      <w:r w:rsidRPr="00027F23">
        <w:rPr>
          <w:rFonts w:cs="Arial"/>
          <w:szCs w:val="24"/>
        </w:rPr>
        <w:t>A medical is undertaken in stage 1 of the fostering assessment. This is part of the statutory checks required.</w:t>
      </w:r>
    </w:p>
    <w:p w14:paraId="5CE75467" w14:textId="77777777" w:rsidR="00027F23" w:rsidRPr="00027F23" w:rsidRDefault="00027F23" w:rsidP="00027F23">
      <w:pPr>
        <w:pStyle w:val="ListParagraph"/>
        <w:ind w:left="765"/>
        <w:rPr>
          <w:rFonts w:cs="Arial"/>
          <w:b/>
          <w:bCs/>
          <w:color w:val="FF0000"/>
          <w:szCs w:val="24"/>
        </w:rPr>
      </w:pPr>
    </w:p>
    <w:p w14:paraId="412EC514" w14:textId="77777777" w:rsidR="00027F23" w:rsidRPr="00027F23" w:rsidRDefault="00027F23" w:rsidP="00027F23">
      <w:pPr>
        <w:pStyle w:val="ListParagraph"/>
        <w:numPr>
          <w:ilvl w:val="1"/>
          <w:numId w:val="3"/>
        </w:numPr>
        <w:rPr>
          <w:rFonts w:cs="Arial"/>
          <w:b/>
          <w:bCs/>
          <w:color w:val="FF0000"/>
          <w:szCs w:val="24"/>
        </w:rPr>
      </w:pPr>
      <w:r w:rsidRPr="00027F23">
        <w:rPr>
          <w:rFonts w:cs="Arial"/>
          <w:szCs w:val="24"/>
        </w:rPr>
        <w:t>This medical report will be updated every six years or sooner, or more often if there are particular health issues.  All medicals will be paid for by Essex County Council.</w:t>
      </w:r>
    </w:p>
    <w:p w14:paraId="3A4B6409" w14:textId="77777777" w:rsidR="00027F23" w:rsidRPr="00027F23" w:rsidRDefault="00027F23" w:rsidP="00027F23">
      <w:pPr>
        <w:pStyle w:val="ListParagraph"/>
        <w:rPr>
          <w:rFonts w:cs="Arial"/>
          <w:szCs w:val="24"/>
        </w:rPr>
      </w:pPr>
    </w:p>
    <w:p w14:paraId="38282FD0" w14:textId="26BD2485" w:rsidR="00027F23" w:rsidRPr="00027F23" w:rsidRDefault="00027F23" w:rsidP="00027F23">
      <w:pPr>
        <w:pStyle w:val="ListParagraph"/>
        <w:numPr>
          <w:ilvl w:val="1"/>
          <w:numId w:val="3"/>
        </w:numPr>
        <w:rPr>
          <w:rFonts w:cs="Arial"/>
          <w:b/>
          <w:bCs/>
          <w:color w:val="FF0000"/>
          <w:szCs w:val="24"/>
        </w:rPr>
      </w:pPr>
      <w:r w:rsidRPr="00027F23">
        <w:rPr>
          <w:rFonts w:cs="Arial"/>
          <w:szCs w:val="24"/>
        </w:rPr>
        <w:t>All health issues will be reviewed by the fostering agency medical advisor who will interpret any medical advice or concerns.</w:t>
      </w:r>
    </w:p>
    <w:p w14:paraId="0B517116" w14:textId="1FD85A2D" w:rsidR="00027F23" w:rsidRDefault="00027F23" w:rsidP="00027F23">
      <w:pPr>
        <w:rPr>
          <w:rFonts w:cs="Arial"/>
          <w:b/>
          <w:bCs/>
          <w:color w:val="FF0000"/>
          <w:szCs w:val="24"/>
        </w:rPr>
      </w:pPr>
    </w:p>
    <w:p w14:paraId="4A08441E" w14:textId="3A2A0F96" w:rsidR="009C6EB2" w:rsidRDefault="009C6EB2" w:rsidP="00027F23">
      <w:pPr>
        <w:rPr>
          <w:rFonts w:cs="Arial"/>
          <w:b/>
          <w:bCs/>
          <w:color w:val="FF0000"/>
          <w:szCs w:val="24"/>
        </w:rPr>
      </w:pPr>
    </w:p>
    <w:p w14:paraId="7AA4BB6A" w14:textId="77777777" w:rsidR="009C6EB2" w:rsidRPr="00027F23" w:rsidRDefault="009C6EB2" w:rsidP="00027F23">
      <w:pPr>
        <w:rPr>
          <w:rFonts w:cs="Arial"/>
          <w:b/>
          <w:bCs/>
          <w:color w:val="FF0000"/>
          <w:szCs w:val="24"/>
        </w:rPr>
      </w:pPr>
    </w:p>
    <w:p w14:paraId="7FA32A9B" w14:textId="2A66DD12" w:rsidR="0026323B" w:rsidRDefault="0026323B" w:rsidP="0026323B">
      <w:pPr>
        <w:pStyle w:val="Heading1"/>
        <w:numPr>
          <w:ilvl w:val="0"/>
          <w:numId w:val="3"/>
        </w:numPr>
      </w:pPr>
      <w:bookmarkStart w:id="13" w:name="_Toc93001259"/>
      <w:r>
        <w:lastRenderedPageBreak/>
        <w:t>Se</w:t>
      </w:r>
      <w:r w:rsidR="00E82FDD">
        <w:t>lection of Foster Carers</w:t>
      </w:r>
      <w:bookmarkEnd w:id="13"/>
    </w:p>
    <w:p w14:paraId="31A67518" w14:textId="77777777" w:rsidR="0026323B" w:rsidRPr="0026323B" w:rsidRDefault="0026323B" w:rsidP="0026323B"/>
    <w:p w14:paraId="6B60727F" w14:textId="6E155D35" w:rsidR="00A0036E" w:rsidRPr="00A0036E" w:rsidRDefault="00A0036E" w:rsidP="00A0036E">
      <w:pPr>
        <w:pStyle w:val="ListParagraph"/>
        <w:numPr>
          <w:ilvl w:val="1"/>
          <w:numId w:val="3"/>
        </w:numPr>
        <w:rPr>
          <w:rFonts w:cs="Arial"/>
          <w:b/>
          <w:bCs/>
          <w:color w:val="FF0000"/>
          <w:szCs w:val="24"/>
        </w:rPr>
      </w:pPr>
      <w:r w:rsidRPr="00A0036E">
        <w:rPr>
          <w:rFonts w:cs="Arial"/>
          <w:szCs w:val="24"/>
        </w:rPr>
        <w:t>There are certain criminal convictions which debar a person from becoming a foster carer. Fostering Regulations 2011: (Regulation 26 and Schedule 4 of Fostering Regulations (2011)</w:t>
      </w:r>
      <w:r>
        <w:rPr>
          <w:rFonts w:cs="Arial"/>
          <w:szCs w:val="24"/>
        </w:rPr>
        <w:t>.</w:t>
      </w:r>
    </w:p>
    <w:p w14:paraId="44A5A9D2" w14:textId="77777777" w:rsidR="00A0036E" w:rsidRPr="00A0036E" w:rsidRDefault="00A0036E" w:rsidP="00A0036E">
      <w:pPr>
        <w:pStyle w:val="ListParagraph"/>
        <w:ind w:left="765"/>
        <w:rPr>
          <w:rFonts w:cs="Arial"/>
          <w:b/>
          <w:bCs/>
          <w:color w:val="FF0000"/>
          <w:szCs w:val="24"/>
        </w:rPr>
      </w:pPr>
    </w:p>
    <w:p w14:paraId="19BB66A5" w14:textId="77777777" w:rsidR="00A0036E" w:rsidRPr="00A0036E" w:rsidRDefault="00A0036E" w:rsidP="00A0036E">
      <w:pPr>
        <w:pStyle w:val="ListParagraph"/>
        <w:numPr>
          <w:ilvl w:val="1"/>
          <w:numId w:val="3"/>
        </w:numPr>
        <w:rPr>
          <w:rFonts w:cs="Arial"/>
          <w:b/>
          <w:bCs/>
          <w:color w:val="FF0000"/>
          <w:szCs w:val="24"/>
        </w:rPr>
      </w:pPr>
      <w:r w:rsidRPr="00A0036E">
        <w:rPr>
          <w:rFonts w:cs="Arial"/>
          <w:szCs w:val="24"/>
        </w:rPr>
        <w:t>In addition, Essex County Council reserves the right not to approve as foster carers anyone who has a child who is currently looked after by Essex County Council or any other local authority.</w:t>
      </w:r>
    </w:p>
    <w:p w14:paraId="455D7546" w14:textId="77777777" w:rsidR="00A0036E" w:rsidRPr="00A0036E" w:rsidRDefault="00A0036E" w:rsidP="00A0036E">
      <w:pPr>
        <w:pStyle w:val="ListParagraph"/>
        <w:rPr>
          <w:rFonts w:cs="Arial"/>
          <w:szCs w:val="24"/>
        </w:rPr>
      </w:pPr>
    </w:p>
    <w:p w14:paraId="6A333CD1" w14:textId="77777777" w:rsidR="00A0036E" w:rsidRPr="00A0036E" w:rsidRDefault="00A0036E" w:rsidP="00A0036E">
      <w:pPr>
        <w:pStyle w:val="ListParagraph"/>
        <w:numPr>
          <w:ilvl w:val="1"/>
          <w:numId w:val="3"/>
        </w:numPr>
        <w:rPr>
          <w:rFonts w:cs="Arial"/>
          <w:b/>
          <w:bCs/>
          <w:color w:val="FF0000"/>
          <w:szCs w:val="24"/>
        </w:rPr>
      </w:pPr>
      <w:r w:rsidRPr="00A0036E">
        <w:rPr>
          <w:rFonts w:cs="Arial"/>
          <w:szCs w:val="24"/>
        </w:rPr>
        <w:t>This would include any applicant who has had recent or ongoing involvement with Social Care where there are child protection concerns.</w:t>
      </w:r>
    </w:p>
    <w:p w14:paraId="4AB11CA1" w14:textId="77777777" w:rsidR="00A0036E" w:rsidRPr="00A0036E" w:rsidRDefault="00A0036E" w:rsidP="00A0036E">
      <w:pPr>
        <w:pStyle w:val="ListParagraph"/>
        <w:rPr>
          <w:rFonts w:cs="Arial"/>
          <w:szCs w:val="24"/>
        </w:rPr>
      </w:pPr>
    </w:p>
    <w:p w14:paraId="1EEB6C79" w14:textId="16401C36" w:rsidR="009C6EB2" w:rsidRPr="009C6EB2" w:rsidRDefault="00A0036E" w:rsidP="009C6EB2">
      <w:pPr>
        <w:pStyle w:val="ListParagraph"/>
        <w:numPr>
          <w:ilvl w:val="1"/>
          <w:numId w:val="3"/>
        </w:numPr>
        <w:rPr>
          <w:rFonts w:cs="Arial"/>
          <w:szCs w:val="24"/>
        </w:rPr>
      </w:pPr>
      <w:r w:rsidRPr="009C6EB2">
        <w:rPr>
          <w:rFonts w:cs="Arial"/>
          <w:szCs w:val="24"/>
        </w:rPr>
        <w:t xml:space="preserve">No applicant will be discriminated against in applying to foster, on the grounds of age, sex, sexuality, gender identity, disability, marital Status, faith, nationality, </w:t>
      </w:r>
      <w:r w:rsidR="009C6EB2" w:rsidRPr="009C6EB2">
        <w:rPr>
          <w:rFonts w:cs="Arial"/>
          <w:szCs w:val="24"/>
        </w:rPr>
        <w:t>appearance,</w:t>
      </w:r>
      <w:r w:rsidRPr="009C6EB2">
        <w:rPr>
          <w:rFonts w:cs="Arial"/>
          <w:szCs w:val="24"/>
        </w:rPr>
        <w:t xml:space="preserve"> or other characteristics. </w:t>
      </w:r>
      <w:r w:rsidR="009C6EB2" w:rsidRPr="009C6EB2">
        <w:rPr>
          <w:rFonts w:cs="Arial"/>
          <w:szCs w:val="24"/>
        </w:rPr>
        <w:t xml:space="preserve">All factors will be taken into account during the assessment process, in considering the applicant’s ability to look after a child in a safe and responsible way. The recruitment, support, and training of foster carers throughout the recruitment process reflects Essex’s commitment to having a range of foster families sufficiently diverse to meet the racial, cultural, linguistic, and religious needs of children and young people requiring placement, as well as any needs relating to disability, gender, </w:t>
      </w:r>
      <w:proofErr w:type="gramStart"/>
      <w:r w:rsidR="009C6EB2" w:rsidRPr="009C6EB2">
        <w:rPr>
          <w:rFonts w:cs="Arial"/>
          <w:szCs w:val="24"/>
        </w:rPr>
        <w:t>religion</w:t>
      </w:r>
      <w:proofErr w:type="gramEnd"/>
      <w:r w:rsidR="009C6EB2" w:rsidRPr="009C6EB2">
        <w:rPr>
          <w:rFonts w:cs="Arial"/>
          <w:szCs w:val="24"/>
        </w:rPr>
        <w:t xml:space="preserve"> or sexual orientation.</w:t>
      </w:r>
    </w:p>
    <w:p w14:paraId="5B0CEEC4" w14:textId="48AD27E9" w:rsidR="00A0036E" w:rsidRPr="009C6EB2" w:rsidRDefault="00A0036E" w:rsidP="009C6EB2">
      <w:pPr>
        <w:pStyle w:val="ListParagraph"/>
        <w:ind w:left="765"/>
        <w:rPr>
          <w:rFonts w:cs="Arial"/>
          <w:szCs w:val="24"/>
        </w:rPr>
      </w:pPr>
    </w:p>
    <w:p w14:paraId="6AD4EDE0" w14:textId="5AE9D4A1" w:rsidR="00A0036E" w:rsidRPr="00A0036E" w:rsidRDefault="00A0036E" w:rsidP="00A0036E">
      <w:pPr>
        <w:pStyle w:val="ListParagraph"/>
        <w:numPr>
          <w:ilvl w:val="1"/>
          <w:numId w:val="3"/>
        </w:numPr>
        <w:rPr>
          <w:rFonts w:cs="Arial"/>
          <w:b/>
          <w:bCs/>
          <w:color w:val="FF0000"/>
          <w:szCs w:val="24"/>
        </w:rPr>
      </w:pPr>
      <w:r w:rsidRPr="00A0036E">
        <w:rPr>
          <w:rFonts w:cs="Arial"/>
          <w:szCs w:val="24"/>
        </w:rPr>
        <w:t xml:space="preserve">Essex County Council recognises the impact on health of smoking and passive smoking. </w:t>
      </w:r>
      <w:r w:rsidR="009C6EB2" w:rsidRPr="009C6EB2">
        <w:rPr>
          <w:rFonts w:cs="Arial"/>
          <w:szCs w:val="24"/>
        </w:rPr>
        <w:t>Where any carer or member of the household smokes no child under 5 years of age will be placed. (For further information on smoking, please refer to the Smoking Policy for Foster Carers.) Vaping, there is no specific age restriction in relation to fostering. However, please see the Smoking Policy for advice and restrictions in relation to this.</w:t>
      </w:r>
      <w:r w:rsidRPr="00A0036E">
        <w:rPr>
          <w:rFonts w:cs="Arial"/>
          <w:szCs w:val="24"/>
        </w:rPr>
        <w:t xml:space="preserve">  </w:t>
      </w:r>
    </w:p>
    <w:p w14:paraId="05B6AAE2" w14:textId="77777777" w:rsidR="00A0036E" w:rsidRPr="00A0036E" w:rsidRDefault="00A0036E" w:rsidP="00A0036E">
      <w:pPr>
        <w:pStyle w:val="ListParagraph"/>
        <w:rPr>
          <w:rFonts w:cs="Arial"/>
          <w:szCs w:val="24"/>
        </w:rPr>
      </w:pPr>
    </w:p>
    <w:p w14:paraId="0B65D9C5" w14:textId="68DF3439" w:rsidR="00A0036E" w:rsidRPr="00A0036E" w:rsidRDefault="00A0036E" w:rsidP="00A0036E">
      <w:pPr>
        <w:pStyle w:val="ListParagraph"/>
        <w:numPr>
          <w:ilvl w:val="1"/>
          <w:numId w:val="3"/>
        </w:numPr>
        <w:rPr>
          <w:rFonts w:cs="Arial"/>
          <w:b/>
          <w:bCs/>
          <w:color w:val="FF0000"/>
          <w:szCs w:val="24"/>
        </w:rPr>
      </w:pPr>
      <w:r w:rsidRPr="00A0036E">
        <w:rPr>
          <w:rFonts w:cs="Arial"/>
          <w:szCs w:val="24"/>
        </w:rPr>
        <w:t>Stability is important for the children and young people that we look after. Therefore, Essex Fostering Service requires that:</w:t>
      </w:r>
    </w:p>
    <w:p w14:paraId="1DD9D19A" w14:textId="77777777" w:rsidR="00A0036E" w:rsidRPr="00A0036E" w:rsidRDefault="00A0036E" w:rsidP="00F64EA2">
      <w:pPr>
        <w:pStyle w:val="ListParagraph"/>
        <w:numPr>
          <w:ilvl w:val="0"/>
          <w:numId w:val="10"/>
        </w:numPr>
        <w:spacing w:line="276" w:lineRule="auto"/>
        <w:rPr>
          <w:rFonts w:cs="Arial"/>
          <w:szCs w:val="24"/>
        </w:rPr>
      </w:pPr>
      <w:r w:rsidRPr="00A0036E">
        <w:rPr>
          <w:rFonts w:cs="Arial"/>
          <w:szCs w:val="24"/>
        </w:rPr>
        <w:t>Prospective foster carers, if in a relationship, should normally have been living together for a minimum of 12 months before they can proceed with their fostering application.</w:t>
      </w:r>
    </w:p>
    <w:p w14:paraId="484ABE3D" w14:textId="77777777" w:rsidR="00A0036E" w:rsidRPr="00A0036E" w:rsidRDefault="00A0036E" w:rsidP="00F64EA2">
      <w:pPr>
        <w:pStyle w:val="ListParagraph"/>
        <w:numPr>
          <w:ilvl w:val="0"/>
          <w:numId w:val="10"/>
        </w:numPr>
        <w:spacing w:line="276" w:lineRule="auto"/>
        <w:rPr>
          <w:rFonts w:cs="Arial"/>
          <w:szCs w:val="24"/>
        </w:rPr>
      </w:pPr>
      <w:r w:rsidRPr="00A0036E">
        <w:rPr>
          <w:rFonts w:cs="Arial"/>
          <w:szCs w:val="24"/>
        </w:rPr>
        <w:t>Prospective foster carers should be able to evidence financial stability.</w:t>
      </w:r>
    </w:p>
    <w:p w14:paraId="7670F3F6" w14:textId="77777777" w:rsidR="00A0036E" w:rsidRPr="00A0036E" w:rsidRDefault="00A0036E" w:rsidP="00F64EA2">
      <w:pPr>
        <w:pStyle w:val="ListParagraph"/>
        <w:numPr>
          <w:ilvl w:val="0"/>
          <w:numId w:val="10"/>
        </w:numPr>
        <w:spacing w:line="276" w:lineRule="auto"/>
        <w:rPr>
          <w:rFonts w:cs="Arial"/>
          <w:szCs w:val="24"/>
        </w:rPr>
      </w:pPr>
      <w:r w:rsidRPr="00A0036E">
        <w:rPr>
          <w:rFonts w:cs="Arial"/>
          <w:szCs w:val="24"/>
        </w:rPr>
        <w:t>Prospective foster carers should be living in secure accommodation.</w:t>
      </w:r>
    </w:p>
    <w:p w14:paraId="0BD5EF5D" w14:textId="77777777" w:rsidR="00A0036E" w:rsidRPr="00A0036E" w:rsidRDefault="00A0036E" w:rsidP="00A0036E">
      <w:pPr>
        <w:pStyle w:val="ListParagraph"/>
        <w:rPr>
          <w:rFonts w:cs="Arial"/>
          <w:b/>
          <w:bCs/>
          <w:color w:val="FF0000"/>
          <w:szCs w:val="24"/>
        </w:rPr>
      </w:pPr>
    </w:p>
    <w:p w14:paraId="783D82C0" w14:textId="7F8D46D3" w:rsidR="00A0036E" w:rsidRPr="00F64EA2" w:rsidRDefault="00A0036E" w:rsidP="00F64EA2">
      <w:pPr>
        <w:pStyle w:val="ListParagraph"/>
        <w:numPr>
          <w:ilvl w:val="1"/>
          <w:numId w:val="3"/>
        </w:numPr>
        <w:rPr>
          <w:rFonts w:cs="Arial"/>
          <w:b/>
          <w:bCs/>
          <w:color w:val="FF0000"/>
          <w:szCs w:val="24"/>
        </w:rPr>
      </w:pPr>
      <w:r w:rsidRPr="00A0036E">
        <w:rPr>
          <w:rFonts w:cs="Arial"/>
          <w:szCs w:val="24"/>
        </w:rPr>
        <w:t>Essex County Council has identified the following positive indicators that we look for in prospective foster carers</w:t>
      </w:r>
      <w:r w:rsidR="00643A3B">
        <w:rPr>
          <w:rFonts w:cs="Arial"/>
          <w:szCs w:val="24"/>
        </w:rPr>
        <w:t>:</w:t>
      </w:r>
    </w:p>
    <w:p w14:paraId="15C66C98" w14:textId="6B0968B4" w:rsidR="00A0036E" w:rsidRPr="00643A3B" w:rsidRDefault="00A0036E" w:rsidP="00643A3B">
      <w:pPr>
        <w:pStyle w:val="ListParagraph"/>
        <w:numPr>
          <w:ilvl w:val="0"/>
          <w:numId w:val="11"/>
        </w:numPr>
        <w:spacing w:line="276" w:lineRule="auto"/>
        <w:rPr>
          <w:rFonts w:cs="Arial"/>
          <w:szCs w:val="24"/>
        </w:rPr>
      </w:pPr>
      <w:r w:rsidRPr="00643A3B">
        <w:rPr>
          <w:rFonts w:cs="Arial"/>
          <w:szCs w:val="24"/>
        </w:rPr>
        <w:t>A special capacity for empathy (rather than sympathy) “to put oneself in the child’s shoes”.</w:t>
      </w:r>
    </w:p>
    <w:p w14:paraId="7840BA96" w14:textId="5190DAFC" w:rsidR="00A0036E" w:rsidRPr="00643A3B" w:rsidRDefault="00A0036E" w:rsidP="00643A3B">
      <w:pPr>
        <w:pStyle w:val="ListParagraph"/>
        <w:numPr>
          <w:ilvl w:val="0"/>
          <w:numId w:val="11"/>
        </w:numPr>
        <w:spacing w:line="276" w:lineRule="auto"/>
        <w:rPr>
          <w:rFonts w:cs="Arial"/>
          <w:szCs w:val="24"/>
        </w:rPr>
      </w:pPr>
      <w:r w:rsidRPr="00643A3B">
        <w:rPr>
          <w:rFonts w:cs="Arial"/>
          <w:szCs w:val="24"/>
        </w:rPr>
        <w:t>The capacity to try to understand the child’s experiences and trauma and to begin to make sense of them for the child.</w:t>
      </w:r>
    </w:p>
    <w:p w14:paraId="6643159C" w14:textId="4E9552A8" w:rsidR="00A0036E" w:rsidRPr="00643A3B" w:rsidRDefault="00A0036E" w:rsidP="00643A3B">
      <w:pPr>
        <w:pStyle w:val="ListParagraph"/>
        <w:numPr>
          <w:ilvl w:val="0"/>
          <w:numId w:val="11"/>
        </w:numPr>
        <w:spacing w:line="276" w:lineRule="auto"/>
        <w:rPr>
          <w:rFonts w:cs="Arial"/>
          <w:szCs w:val="24"/>
        </w:rPr>
      </w:pPr>
      <w:r w:rsidRPr="00643A3B">
        <w:rPr>
          <w:rFonts w:cs="Arial"/>
          <w:szCs w:val="24"/>
        </w:rPr>
        <w:lastRenderedPageBreak/>
        <w:t>Some previous experience of children and/ or young people or a willingness to gain this early in the assessment process.</w:t>
      </w:r>
    </w:p>
    <w:p w14:paraId="36A0EB19" w14:textId="4854432A" w:rsidR="00A0036E" w:rsidRPr="00643A3B" w:rsidRDefault="00A0036E" w:rsidP="00643A3B">
      <w:pPr>
        <w:pStyle w:val="ListParagraph"/>
        <w:numPr>
          <w:ilvl w:val="0"/>
          <w:numId w:val="11"/>
        </w:numPr>
        <w:spacing w:line="276" w:lineRule="auto"/>
        <w:rPr>
          <w:rFonts w:cs="Arial"/>
          <w:szCs w:val="24"/>
        </w:rPr>
      </w:pPr>
      <w:r w:rsidRPr="00643A3B">
        <w:rPr>
          <w:rFonts w:cs="Arial"/>
          <w:szCs w:val="24"/>
        </w:rPr>
        <w:t>Evidence that they can understand and manage their own emotional needs.</w:t>
      </w:r>
    </w:p>
    <w:p w14:paraId="5667E75C" w14:textId="2385D06C" w:rsidR="00A0036E" w:rsidRPr="00643A3B" w:rsidRDefault="00A0036E" w:rsidP="00643A3B">
      <w:pPr>
        <w:pStyle w:val="ListParagraph"/>
        <w:numPr>
          <w:ilvl w:val="0"/>
          <w:numId w:val="11"/>
        </w:numPr>
        <w:spacing w:line="276" w:lineRule="auto"/>
        <w:rPr>
          <w:rFonts w:cs="Arial"/>
          <w:szCs w:val="24"/>
        </w:rPr>
      </w:pPr>
      <w:r w:rsidRPr="00643A3B">
        <w:rPr>
          <w:rFonts w:cs="Arial"/>
          <w:szCs w:val="24"/>
        </w:rPr>
        <w:t>Willingness to discuss their own experience of having, or not having, children themselves and the impact of this on their emotional resilience.</w:t>
      </w:r>
    </w:p>
    <w:p w14:paraId="6B23A6FC" w14:textId="204D99B3" w:rsidR="00A0036E" w:rsidRPr="00643A3B" w:rsidRDefault="00A0036E" w:rsidP="00643A3B">
      <w:pPr>
        <w:pStyle w:val="ListParagraph"/>
        <w:numPr>
          <w:ilvl w:val="0"/>
          <w:numId w:val="11"/>
        </w:numPr>
        <w:spacing w:line="276" w:lineRule="auto"/>
        <w:rPr>
          <w:rFonts w:cs="Arial"/>
          <w:szCs w:val="24"/>
        </w:rPr>
      </w:pPr>
      <w:r w:rsidRPr="00643A3B">
        <w:rPr>
          <w:rFonts w:cs="Arial"/>
          <w:szCs w:val="24"/>
        </w:rPr>
        <w:t>Evidence of capacity to be flexible in their thinking and of their ability to repair relationships.</w:t>
      </w:r>
    </w:p>
    <w:p w14:paraId="51CA0755" w14:textId="2835C804" w:rsidR="00A0036E" w:rsidRPr="00643A3B" w:rsidRDefault="00A0036E" w:rsidP="00643A3B">
      <w:pPr>
        <w:pStyle w:val="ListParagraph"/>
        <w:numPr>
          <w:ilvl w:val="0"/>
          <w:numId w:val="11"/>
        </w:numPr>
        <w:spacing w:line="276" w:lineRule="auto"/>
        <w:rPr>
          <w:rFonts w:cs="Arial"/>
          <w:szCs w:val="24"/>
        </w:rPr>
      </w:pPr>
      <w:r w:rsidRPr="00643A3B">
        <w:rPr>
          <w:rFonts w:cs="Arial"/>
          <w:szCs w:val="24"/>
        </w:rPr>
        <w:t>Evidence that they have negotiated change well in the past.</w:t>
      </w:r>
    </w:p>
    <w:p w14:paraId="4E883666" w14:textId="23105614" w:rsidR="00A0036E" w:rsidRPr="00643A3B" w:rsidRDefault="00A0036E" w:rsidP="00643A3B">
      <w:pPr>
        <w:pStyle w:val="ListParagraph"/>
        <w:numPr>
          <w:ilvl w:val="0"/>
          <w:numId w:val="11"/>
        </w:numPr>
        <w:spacing w:line="276" w:lineRule="auto"/>
        <w:rPr>
          <w:rFonts w:cs="Arial"/>
          <w:szCs w:val="24"/>
        </w:rPr>
      </w:pPr>
      <w:r w:rsidRPr="00643A3B">
        <w:rPr>
          <w:rFonts w:cs="Arial"/>
          <w:szCs w:val="24"/>
        </w:rPr>
        <w:t>Some indication that conflict has been well managed, for example in family and personal relationships.</w:t>
      </w:r>
    </w:p>
    <w:p w14:paraId="5A9BBDD2" w14:textId="71E8267F" w:rsidR="00A0036E" w:rsidRPr="00643A3B" w:rsidRDefault="00A0036E" w:rsidP="00643A3B">
      <w:pPr>
        <w:pStyle w:val="ListParagraph"/>
        <w:numPr>
          <w:ilvl w:val="0"/>
          <w:numId w:val="11"/>
        </w:numPr>
        <w:spacing w:line="276" w:lineRule="auto"/>
        <w:rPr>
          <w:rFonts w:cs="Arial"/>
          <w:szCs w:val="24"/>
        </w:rPr>
      </w:pPr>
      <w:r w:rsidRPr="00643A3B">
        <w:rPr>
          <w:rFonts w:cs="Arial"/>
          <w:szCs w:val="24"/>
        </w:rPr>
        <w:t>The capacity to accept the child’s history and background and to work positively with the child’s birth family including promotion of family time.</w:t>
      </w:r>
    </w:p>
    <w:p w14:paraId="4B307920" w14:textId="77777777" w:rsidR="009C6EB2" w:rsidRPr="009C6EB2" w:rsidRDefault="00A0036E" w:rsidP="009C6EB2">
      <w:pPr>
        <w:pStyle w:val="ListParagraph"/>
        <w:numPr>
          <w:ilvl w:val="0"/>
          <w:numId w:val="11"/>
        </w:numPr>
        <w:rPr>
          <w:rFonts w:cs="Arial"/>
          <w:szCs w:val="24"/>
        </w:rPr>
      </w:pPr>
      <w:r w:rsidRPr="009C6EB2">
        <w:rPr>
          <w:rFonts w:cs="Arial"/>
          <w:szCs w:val="24"/>
        </w:rPr>
        <w:t xml:space="preserve">The recognition that a child placed for fostering will have complex needs due to the trauma they have experienced. </w:t>
      </w:r>
      <w:r w:rsidR="009C6EB2" w:rsidRPr="009C6EB2">
        <w:rPr>
          <w:rFonts w:cs="Arial"/>
          <w:szCs w:val="24"/>
        </w:rPr>
        <w:t>Prospective foster carers will need to demonstrate the potential to manage all aspects of these needs and must have a   willingness to engage with support and to work as part of a team in the child’s interest.</w:t>
      </w:r>
    </w:p>
    <w:p w14:paraId="321C1C29" w14:textId="1DA39D77" w:rsidR="00A0036E" w:rsidRPr="009C6EB2" w:rsidRDefault="00A0036E" w:rsidP="00643A3B">
      <w:pPr>
        <w:pStyle w:val="ListParagraph"/>
        <w:numPr>
          <w:ilvl w:val="0"/>
          <w:numId w:val="11"/>
        </w:numPr>
        <w:spacing w:line="276" w:lineRule="auto"/>
        <w:rPr>
          <w:rFonts w:cs="Arial"/>
          <w:szCs w:val="24"/>
        </w:rPr>
      </w:pPr>
      <w:r w:rsidRPr="009C6EB2">
        <w:rPr>
          <w:rFonts w:cs="Arial"/>
          <w:szCs w:val="24"/>
        </w:rPr>
        <w:t>A realistic understanding of the impact of being a Child in Care on the child for now and for later in their life.</w:t>
      </w:r>
    </w:p>
    <w:p w14:paraId="7B710FC2" w14:textId="69CA61AE" w:rsidR="00A0036E" w:rsidRPr="00643A3B" w:rsidRDefault="00A0036E" w:rsidP="00643A3B">
      <w:pPr>
        <w:pStyle w:val="ListParagraph"/>
        <w:numPr>
          <w:ilvl w:val="0"/>
          <w:numId w:val="11"/>
        </w:numPr>
        <w:spacing w:line="276" w:lineRule="auto"/>
        <w:rPr>
          <w:rFonts w:cs="Arial"/>
          <w:szCs w:val="24"/>
        </w:rPr>
      </w:pPr>
      <w:r w:rsidRPr="00643A3B">
        <w:rPr>
          <w:rFonts w:cs="Arial"/>
          <w:szCs w:val="24"/>
        </w:rPr>
        <w:t>A recognition of the potential impact of fostering on their own family relationships and lifestyle.</w:t>
      </w:r>
    </w:p>
    <w:p w14:paraId="3B766E87" w14:textId="1C4513F6" w:rsidR="00A0036E" w:rsidRPr="00643A3B" w:rsidRDefault="00A0036E" w:rsidP="00643A3B">
      <w:pPr>
        <w:pStyle w:val="ListParagraph"/>
        <w:numPr>
          <w:ilvl w:val="0"/>
          <w:numId w:val="11"/>
        </w:numPr>
        <w:spacing w:line="276" w:lineRule="auto"/>
        <w:rPr>
          <w:rFonts w:cs="Arial"/>
          <w:szCs w:val="24"/>
        </w:rPr>
      </w:pPr>
      <w:r w:rsidRPr="00643A3B">
        <w:rPr>
          <w:rFonts w:cs="Arial"/>
          <w:szCs w:val="24"/>
        </w:rPr>
        <w:t>A commitment to ongoing self-development and to undertake relevant training as necessary and on an ongoing basis.</w:t>
      </w:r>
    </w:p>
    <w:p w14:paraId="497AFDFE" w14:textId="365B64EF" w:rsidR="00A0036E" w:rsidRPr="00643A3B" w:rsidRDefault="00A0036E" w:rsidP="00643A3B">
      <w:pPr>
        <w:pStyle w:val="ListParagraph"/>
        <w:numPr>
          <w:ilvl w:val="0"/>
          <w:numId w:val="11"/>
        </w:numPr>
        <w:spacing w:line="276" w:lineRule="auto"/>
        <w:rPr>
          <w:rFonts w:cs="Arial"/>
          <w:szCs w:val="24"/>
        </w:rPr>
      </w:pPr>
      <w:r w:rsidRPr="00643A3B">
        <w:rPr>
          <w:rFonts w:cs="Arial"/>
          <w:szCs w:val="24"/>
        </w:rPr>
        <w:t>Commitment to complete the Training Support and Development Induction Standards (TSD) within the required timescales,</w:t>
      </w:r>
    </w:p>
    <w:p w14:paraId="0E6EE805" w14:textId="76AE5C8C" w:rsidR="00A0036E" w:rsidRPr="00643A3B" w:rsidRDefault="00A0036E" w:rsidP="00643A3B">
      <w:pPr>
        <w:pStyle w:val="ListParagraph"/>
        <w:numPr>
          <w:ilvl w:val="0"/>
          <w:numId w:val="11"/>
        </w:numPr>
        <w:spacing w:line="276" w:lineRule="auto"/>
        <w:rPr>
          <w:rFonts w:cs="Arial"/>
          <w:szCs w:val="24"/>
        </w:rPr>
      </w:pPr>
      <w:r w:rsidRPr="00643A3B">
        <w:rPr>
          <w:rFonts w:cs="Arial"/>
          <w:szCs w:val="24"/>
        </w:rPr>
        <w:t>Willingness to accept specialist training as identified in the child’s care plan for children with disabilities.</w:t>
      </w:r>
    </w:p>
    <w:p w14:paraId="4FC7CD20" w14:textId="0FC91390" w:rsidR="00A0036E" w:rsidRPr="00643A3B" w:rsidRDefault="00A0036E" w:rsidP="00643A3B">
      <w:pPr>
        <w:pStyle w:val="ListParagraph"/>
        <w:numPr>
          <w:ilvl w:val="0"/>
          <w:numId w:val="11"/>
        </w:numPr>
        <w:spacing w:line="276" w:lineRule="auto"/>
        <w:rPr>
          <w:rFonts w:cs="Arial"/>
          <w:szCs w:val="24"/>
        </w:rPr>
      </w:pPr>
      <w:r w:rsidRPr="00643A3B">
        <w:rPr>
          <w:rFonts w:cs="Arial"/>
          <w:szCs w:val="24"/>
        </w:rPr>
        <w:t>The capacity to care for a child as an equal and valued member of their family, promote the child’s welfare and value their identity.</w:t>
      </w:r>
    </w:p>
    <w:p w14:paraId="3F151F24" w14:textId="10638054" w:rsidR="00A0036E" w:rsidRPr="00643A3B" w:rsidRDefault="00A0036E" w:rsidP="00643A3B">
      <w:pPr>
        <w:pStyle w:val="ListParagraph"/>
        <w:numPr>
          <w:ilvl w:val="0"/>
          <w:numId w:val="11"/>
        </w:numPr>
        <w:spacing w:line="276" w:lineRule="auto"/>
        <w:rPr>
          <w:rFonts w:cs="Arial"/>
          <w:szCs w:val="24"/>
        </w:rPr>
      </w:pPr>
      <w:r w:rsidRPr="00643A3B">
        <w:rPr>
          <w:rFonts w:cs="Arial"/>
          <w:szCs w:val="24"/>
        </w:rPr>
        <w:t>The capacity to meet a child’s health and learning needs and liaise appropriately with relevant professionals and act as an advocate for the child.</w:t>
      </w:r>
    </w:p>
    <w:p w14:paraId="28586BBD" w14:textId="4D5ED40B" w:rsidR="00A0036E" w:rsidRPr="00643A3B" w:rsidRDefault="00A0036E" w:rsidP="00643A3B">
      <w:pPr>
        <w:pStyle w:val="ListParagraph"/>
        <w:numPr>
          <w:ilvl w:val="0"/>
          <w:numId w:val="11"/>
        </w:numPr>
        <w:spacing w:line="276" w:lineRule="auto"/>
        <w:rPr>
          <w:rFonts w:cs="Arial"/>
          <w:szCs w:val="24"/>
        </w:rPr>
      </w:pPr>
      <w:r w:rsidRPr="00643A3B">
        <w:rPr>
          <w:rFonts w:cs="Arial"/>
          <w:szCs w:val="24"/>
        </w:rPr>
        <w:t>The availability and willingness to attend all appropriate meetings in relation to the child, including a willingness to have meetings, which could include the child’s family, in their own home if this is deemed appropriate.</w:t>
      </w:r>
      <w:r w:rsidR="009C6EB2">
        <w:rPr>
          <w:rFonts w:cs="Arial"/>
          <w:szCs w:val="24"/>
        </w:rPr>
        <w:t xml:space="preserve"> </w:t>
      </w:r>
    </w:p>
    <w:p w14:paraId="632A0C52" w14:textId="63AAACF3" w:rsidR="00A0036E" w:rsidRPr="00643A3B" w:rsidRDefault="00A0036E" w:rsidP="00643A3B">
      <w:pPr>
        <w:pStyle w:val="ListParagraph"/>
        <w:numPr>
          <w:ilvl w:val="0"/>
          <w:numId w:val="11"/>
        </w:numPr>
        <w:spacing w:line="276" w:lineRule="auto"/>
        <w:rPr>
          <w:rFonts w:cs="Arial"/>
          <w:szCs w:val="24"/>
        </w:rPr>
      </w:pPr>
      <w:r w:rsidRPr="00643A3B">
        <w:rPr>
          <w:rFonts w:cs="Arial"/>
          <w:szCs w:val="24"/>
        </w:rPr>
        <w:t>Availability and a willingness to transport children to school or contact arrangements if appropriate.</w:t>
      </w:r>
    </w:p>
    <w:p w14:paraId="5F279DBF" w14:textId="6744B46F" w:rsidR="00A0036E" w:rsidRPr="00643A3B" w:rsidRDefault="00A0036E" w:rsidP="00643A3B">
      <w:pPr>
        <w:pStyle w:val="ListParagraph"/>
        <w:numPr>
          <w:ilvl w:val="0"/>
          <w:numId w:val="11"/>
        </w:numPr>
        <w:spacing w:line="276" w:lineRule="auto"/>
        <w:rPr>
          <w:rFonts w:cs="Arial"/>
          <w:szCs w:val="24"/>
        </w:rPr>
      </w:pPr>
      <w:r w:rsidRPr="00643A3B">
        <w:rPr>
          <w:rFonts w:cs="Arial"/>
          <w:szCs w:val="24"/>
        </w:rPr>
        <w:t>An ability to maintain regular written records for any child or young person being looked after.</w:t>
      </w:r>
    </w:p>
    <w:p w14:paraId="1B8EF5B2" w14:textId="36AA8F9D" w:rsidR="00A0036E" w:rsidRPr="00643A3B" w:rsidRDefault="00A0036E" w:rsidP="00643A3B">
      <w:pPr>
        <w:pStyle w:val="ListParagraph"/>
        <w:numPr>
          <w:ilvl w:val="0"/>
          <w:numId w:val="11"/>
        </w:numPr>
        <w:spacing w:line="276" w:lineRule="auto"/>
        <w:rPr>
          <w:rFonts w:cs="Arial"/>
          <w:szCs w:val="24"/>
        </w:rPr>
      </w:pPr>
      <w:r w:rsidRPr="00643A3B">
        <w:rPr>
          <w:rFonts w:cs="Arial"/>
          <w:szCs w:val="24"/>
        </w:rPr>
        <w:lastRenderedPageBreak/>
        <w:t xml:space="preserve">An ability to work positively as part of the professional team including our </w:t>
      </w:r>
      <w:r w:rsidR="00643A3B" w:rsidRPr="00643A3B">
        <w:rPr>
          <w:rFonts w:cs="Arial"/>
          <w:szCs w:val="24"/>
        </w:rPr>
        <w:t>in-house</w:t>
      </w:r>
      <w:r w:rsidRPr="00643A3B">
        <w:rPr>
          <w:rFonts w:cs="Arial"/>
          <w:szCs w:val="24"/>
        </w:rPr>
        <w:t xml:space="preserve"> Mental Health professionals in the planning for the child and young person and the implementation of the agreed life plan.</w:t>
      </w:r>
    </w:p>
    <w:p w14:paraId="69925F27" w14:textId="6A672895" w:rsidR="0026323B" w:rsidRDefault="0026323B" w:rsidP="00834A6C">
      <w:pPr>
        <w:pStyle w:val="ListParagraph"/>
        <w:ind w:left="765"/>
        <w:rPr>
          <w:rFonts w:cs="Arial"/>
          <w:b/>
          <w:bCs/>
          <w:color w:val="FF0000"/>
          <w:szCs w:val="24"/>
        </w:rPr>
      </w:pPr>
    </w:p>
    <w:p w14:paraId="39CE795A" w14:textId="6A481F6D" w:rsidR="00027F23" w:rsidRDefault="00F72925" w:rsidP="00027F23">
      <w:pPr>
        <w:pStyle w:val="Heading1"/>
        <w:numPr>
          <w:ilvl w:val="0"/>
          <w:numId w:val="3"/>
        </w:numPr>
      </w:pPr>
      <w:bookmarkStart w:id="14" w:name="_Toc93001260"/>
      <w:r>
        <w:t>Applications to Foster by Essex County Council Staff or Councillors</w:t>
      </w:r>
      <w:bookmarkEnd w:id="14"/>
      <w:r>
        <w:t xml:space="preserve"> </w:t>
      </w:r>
    </w:p>
    <w:p w14:paraId="4112476A" w14:textId="77777777" w:rsidR="00027F23" w:rsidRPr="0026323B" w:rsidRDefault="00027F23" w:rsidP="00027F23"/>
    <w:p w14:paraId="016B64B5" w14:textId="77777777" w:rsidR="009C6EB2" w:rsidRPr="009C6EB2" w:rsidRDefault="006248A1" w:rsidP="009C6EB2">
      <w:pPr>
        <w:pStyle w:val="ListParagraph"/>
        <w:numPr>
          <w:ilvl w:val="1"/>
          <w:numId w:val="3"/>
        </w:numPr>
        <w:rPr>
          <w:rFonts w:cs="Arial"/>
          <w:szCs w:val="24"/>
        </w:rPr>
      </w:pPr>
      <w:r w:rsidRPr="009C6EB2">
        <w:rPr>
          <w:rFonts w:cs="Arial"/>
          <w:szCs w:val="24"/>
        </w:rPr>
        <w:t xml:space="preserve">Essex policy will not accept applications from Essex County Councillors or members of staff working within Children and Families for ECC. </w:t>
      </w:r>
      <w:r w:rsidR="009C6EB2" w:rsidRPr="009C6EB2">
        <w:rPr>
          <w:rFonts w:cs="Arial"/>
          <w:szCs w:val="24"/>
        </w:rPr>
        <w:t>If an application is received from a County Councillor or   a person working for Children and Families, they will be signposted to apply to another fostering service provider.</w:t>
      </w:r>
    </w:p>
    <w:p w14:paraId="7E5772C5" w14:textId="10032A01" w:rsidR="006248A1" w:rsidRPr="009C6EB2" w:rsidRDefault="006248A1" w:rsidP="009C6EB2">
      <w:pPr>
        <w:pStyle w:val="ListParagraph"/>
        <w:ind w:left="765"/>
        <w:rPr>
          <w:rFonts w:cs="Arial"/>
          <w:b/>
          <w:bCs/>
          <w:color w:val="FF0000"/>
          <w:szCs w:val="24"/>
        </w:rPr>
      </w:pPr>
    </w:p>
    <w:p w14:paraId="625D83C7" w14:textId="77777777" w:rsidR="006248A1" w:rsidRPr="006248A1" w:rsidRDefault="006248A1" w:rsidP="006248A1">
      <w:pPr>
        <w:pStyle w:val="ListParagraph"/>
        <w:numPr>
          <w:ilvl w:val="1"/>
          <w:numId w:val="3"/>
        </w:numPr>
        <w:rPr>
          <w:rFonts w:cs="Arial"/>
          <w:b/>
          <w:bCs/>
          <w:color w:val="FF0000"/>
          <w:szCs w:val="24"/>
        </w:rPr>
      </w:pPr>
      <w:r w:rsidRPr="006248A1">
        <w:rPr>
          <w:rFonts w:cs="Arial"/>
          <w:szCs w:val="24"/>
        </w:rPr>
        <w:t>Our policy allows Essex County Council to recruit foster carers employed by us unless they are a member of staff working in the Children and Families. Applications could be considered if the prospective carer is planning to cease working in Children’s Social Care in Essex after they are approved.</w:t>
      </w:r>
    </w:p>
    <w:p w14:paraId="389555CA" w14:textId="77777777" w:rsidR="006248A1" w:rsidRPr="006248A1" w:rsidRDefault="006248A1" w:rsidP="006248A1">
      <w:pPr>
        <w:pStyle w:val="ListParagraph"/>
        <w:rPr>
          <w:rFonts w:cs="Arial"/>
          <w:szCs w:val="24"/>
        </w:rPr>
      </w:pPr>
    </w:p>
    <w:p w14:paraId="5E334AC2" w14:textId="647EAAB1" w:rsidR="006248A1" w:rsidRPr="006248A1" w:rsidRDefault="006248A1" w:rsidP="006248A1">
      <w:pPr>
        <w:pStyle w:val="ListParagraph"/>
        <w:numPr>
          <w:ilvl w:val="1"/>
          <w:numId w:val="3"/>
        </w:numPr>
        <w:rPr>
          <w:rFonts w:cs="Arial"/>
          <w:b/>
          <w:bCs/>
          <w:color w:val="FF0000"/>
          <w:szCs w:val="24"/>
        </w:rPr>
      </w:pPr>
      <w:r w:rsidRPr="006248A1">
        <w:rPr>
          <w:rFonts w:cs="Arial"/>
          <w:szCs w:val="24"/>
        </w:rPr>
        <w:t>If a member of staff working for Essex County Council wishes to become a foster carer or is a member of a fostering household, care should be taken to avoid any actual or perceived conflict of interest or negative impact on foster children e.g., access to records. Further guidance is included in the Fostering Service Guidance 2011 (4.12)</w:t>
      </w:r>
      <w:r w:rsidR="00CE35D6">
        <w:rPr>
          <w:rFonts w:cs="Arial"/>
          <w:szCs w:val="24"/>
        </w:rPr>
        <w:t xml:space="preserve">. </w:t>
      </w:r>
      <w:r w:rsidRPr="006248A1">
        <w:rPr>
          <w:rFonts w:cs="Arial"/>
          <w:szCs w:val="24"/>
        </w:rPr>
        <w:t>If any potential conflicts were likely then Essex County Council would signpost the interested person to another fostering service provider.</w:t>
      </w:r>
    </w:p>
    <w:p w14:paraId="7D17EC1B" w14:textId="77777777" w:rsidR="006248A1" w:rsidRPr="006248A1" w:rsidRDefault="006248A1" w:rsidP="006248A1">
      <w:pPr>
        <w:rPr>
          <w:rFonts w:cs="Arial"/>
          <w:b/>
          <w:bCs/>
          <w:color w:val="FF0000"/>
          <w:szCs w:val="24"/>
        </w:rPr>
      </w:pPr>
    </w:p>
    <w:p w14:paraId="460C4074" w14:textId="7C123C90" w:rsidR="00027F23" w:rsidRDefault="00CE35D6" w:rsidP="00027F23">
      <w:pPr>
        <w:pStyle w:val="Heading1"/>
        <w:numPr>
          <w:ilvl w:val="0"/>
          <w:numId w:val="3"/>
        </w:numPr>
      </w:pPr>
      <w:bookmarkStart w:id="15" w:name="_Toc93001261"/>
      <w:r>
        <w:t xml:space="preserve">Transfers from Independent </w:t>
      </w:r>
      <w:r w:rsidR="00524274">
        <w:t>Fostering Agencies or other Local Authorities</w:t>
      </w:r>
      <w:bookmarkEnd w:id="15"/>
    </w:p>
    <w:p w14:paraId="5F118246" w14:textId="77777777" w:rsidR="00027F23" w:rsidRPr="0026323B" w:rsidRDefault="00027F23" w:rsidP="00027F23"/>
    <w:p w14:paraId="1A5C3AFD" w14:textId="1C8B13B8" w:rsidR="008D0771" w:rsidRPr="009C6EB2" w:rsidRDefault="00595D07" w:rsidP="008D0771">
      <w:pPr>
        <w:pStyle w:val="ListParagraph"/>
        <w:numPr>
          <w:ilvl w:val="1"/>
          <w:numId w:val="3"/>
        </w:numPr>
        <w:rPr>
          <w:rFonts w:cs="Arial"/>
          <w:b/>
          <w:bCs/>
          <w:color w:val="FF0000"/>
          <w:szCs w:val="24"/>
        </w:rPr>
      </w:pPr>
      <w:r w:rsidRPr="009C6EB2">
        <w:rPr>
          <w:rFonts w:cs="Arial"/>
          <w:szCs w:val="24"/>
        </w:rPr>
        <w:t xml:space="preserve">If foster carers who are currently approved foster carers with an independent agency or another Local Authority wish to transfer to Essex an updated assessment will be completed by the assessing social worker. </w:t>
      </w:r>
      <w:r w:rsidR="009C6EB2" w:rsidRPr="009C6EB2">
        <w:rPr>
          <w:rFonts w:cs="Arial"/>
          <w:szCs w:val="24"/>
        </w:rPr>
        <w:t>Safeguard Checks may not all need to be updated subject to the foster carer agreeing for the information to be shared and the agency providing the relevant information. However, Essex fostering service reserves the right to undertake any checks they feel are necessary.</w:t>
      </w:r>
    </w:p>
    <w:p w14:paraId="1E8043CD" w14:textId="77777777" w:rsidR="009C6EB2" w:rsidRPr="009C6EB2" w:rsidRDefault="009C6EB2" w:rsidP="009C6EB2">
      <w:pPr>
        <w:pStyle w:val="ListParagraph"/>
        <w:ind w:left="765"/>
        <w:rPr>
          <w:rFonts w:cs="Arial"/>
          <w:b/>
          <w:bCs/>
          <w:color w:val="FF0000"/>
          <w:szCs w:val="24"/>
        </w:rPr>
      </w:pPr>
    </w:p>
    <w:p w14:paraId="7A2CF1DA" w14:textId="77777777" w:rsidR="008D0771" w:rsidRPr="008D0771" w:rsidRDefault="00595D07" w:rsidP="00595D07">
      <w:pPr>
        <w:pStyle w:val="ListParagraph"/>
        <w:numPr>
          <w:ilvl w:val="1"/>
          <w:numId w:val="3"/>
        </w:numPr>
        <w:rPr>
          <w:rFonts w:cs="Arial"/>
          <w:b/>
          <w:bCs/>
          <w:color w:val="FF0000"/>
          <w:szCs w:val="24"/>
        </w:rPr>
      </w:pPr>
      <w:r w:rsidRPr="008D0771">
        <w:rPr>
          <w:rFonts w:cs="Arial"/>
          <w:b/>
          <w:bCs/>
          <w:szCs w:val="24"/>
        </w:rPr>
        <w:t>Medicals</w:t>
      </w:r>
      <w:r w:rsidR="008D0771" w:rsidRPr="008D0771">
        <w:rPr>
          <w:rFonts w:cs="Arial"/>
          <w:b/>
          <w:bCs/>
          <w:szCs w:val="24"/>
        </w:rPr>
        <w:t xml:space="preserve"> -</w:t>
      </w:r>
      <w:r w:rsidR="008D0771">
        <w:rPr>
          <w:rFonts w:cs="Arial"/>
          <w:szCs w:val="24"/>
        </w:rPr>
        <w:t xml:space="preserve"> </w:t>
      </w:r>
      <w:r w:rsidRPr="008D0771">
        <w:rPr>
          <w:rFonts w:cs="Arial"/>
          <w:szCs w:val="24"/>
        </w:rPr>
        <w:t>If the foster carer has had a medical in the past 6 years and the Agency is prepared to share the relevant information, a new medical may not be requested unless there are any medical concerns.</w:t>
      </w:r>
    </w:p>
    <w:p w14:paraId="2947248B" w14:textId="77777777" w:rsidR="008D0771" w:rsidRPr="008D0771" w:rsidRDefault="008D0771" w:rsidP="008D0771">
      <w:pPr>
        <w:pStyle w:val="ListParagraph"/>
        <w:rPr>
          <w:rFonts w:cs="Arial"/>
          <w:szCs w:val="24"/>
        </w:rPr>
      </w:pPr>
    </w:p>
    <w:p w14:paraId="1C1DF2FE" w14:textId="39B5CDAA" w:rsidR="00595D07" w:rsidRPr="009C6EB2" w:rsidRDefault="00595D07" w:rsidP="00595D07">
      <w:pPr>
        <w:pStyle w:val="ListParagraph"/>
        <w:numPr>
          <w:ilvl w:val="1"/>
          <w:numId w:val="3"/>
        </w:numPr>
        <w:rPr>
          <w:rFonts w:cs="Arial"/>
          <w:b/>
          <w:bCs/>
          <w:color w:val="FF0000"/>
          <w:szCs w:val="24"/>
        </w:rPr>
      </w:pPr>
      <w:r w:rsidRPr="008D0771">
        <w:rPr>
          <w:rFonts w:cs="Arial"/>
          <w:b/>
          <w:bCs/>
          <w:szCs w:val="24"/>
        </w:rPr>
        <w:lastRenderedPageBreak/>
        <w:t>References</w:t>
      </w:r>
      <w:r w:rsidR="008D0771">
        <w:rPr>
          <w:rFonts w:cs="Arial"/>
          <w:szCs w:val="24"/>
        </w:rPr>
        <w:t xml:space="preserve"> - </w:t>
      </w:r>
      <w:r w:rsidRPr="008D0771">
        <w:rPr>
          <w:rFonts w:cs="Arial"/>
          <w:szCs w:val="24"/>
        </w:rPr>
        <w:t>The following safeguard Checks do not need to be completed again if they are within timescale, relevant and of good quality providing that the Agency is prepared to share the information.</w:t>
      </w:r>
    </w:p>
    <w:p w14:paraId="221A2B09" w14:textId="77777777" w:rsidR="009C6EB2" w:rsidRPr="009C6EB2" w:rsidRDefault="009C6EB2" w:rsidP="009C6EB2">
      <w:pPr>
        <w:pStyle w:val="ListParagraph"/>
        <w:rPr>
          <w:rFonts w:cs="Arial"/>
          <w:b/>
          <w:bCs/>
          <w:color w:val="FF0000"/>
          <w:szCs w:val="24"/>
        </w:rPr>
      </w:pPr>
    </w:p>
    <w:p w14:paraId="1637CFBC" w14:textId="77777777" w:rsidR="0015429E" w:rsidRDefault="0089288E" w:rsidP="0089288E">
      <w:pPr>
        <w:pStyle w:val="ListParagraph"/>
        <w:numPr>
          <w:ilvl w:val="0"/>
          <w:numId w:val="12"/>
        </w:numPr>
        <w:rPr>
          <w:rFonts w:cs="Arial"/>
          <w:szCs w:val="24"/>
        </w:rPr>
      </w:pPr>
      <w:r w:rsidRPr="0089288E">
        <w:rPr>
          <w:rFonts w:cs="Arial"/>
          <w:szCs w:val="24"/>
        </w:rPr>
        <w:t>Personal references</w:t>
      </w:r>
    </w:p>
    <w:p w14:paraId="5BF9395D" w14:textId="76291744" w:rsidR="0089288E" w:rsidRPr="0089288E" w:rsidRDefault="0089288E" w:rsidP="0089288E">
      <w:pPr>
        <w:pStyle w:val="ListParagraph"/>
        <w:numPr>
          <w:ilvl w:val="0"/>
          <w:numId w:val="12"/>
        </w:numPr>
        <w:rPr>
          <w:rFonts w:cs="Arial"/>
          <w:szCs w:val="24"/>
        </w:rPr>
      </w:pPr>
      <w:r w:rsidRPr="0089288E">
        <w:rPr>
          <w:rFonts w:cs="Arial"/>
          <w:szCs w:val="24"/>
        </w:rPr>
        <w:t>Ex-partner references.</w:t>
      </w:r>
    </w:p>
    <w:p w14:paraId="031A9B67" w14:textId="77777777" w:rsidR="0089288E" w:rsidRPr="0089288E" w:rsidRDefault="0089288E" w:rsidP="0089288E">
      <w:pPr>
        <w:pStyle w:val="ListParagraph"/>
        <w:numPr>
          <w:ilvl w:val="0"/>
          <w:numId w:val="12"/>
        </w:numPr>
        <w:rPr>
          <w:rFonts w:cs="Arial"/>
          <w:szCs w:val="24"/>
        </w:rPr>
      </w:pPr>
      <w:r w:rsidRPr="0089288E">
        <w:rPr>
          <w:rFonts w:cs="Arial"/>
          <w:szCs w:val="24"/>
        </w:rPr>
        <w:t>Employer if there are no changes in employment since the original reference.</w:t>
      </w:r>
    </w:p>
    <w:p w14:paraId="2EC86023" w14:textId="77777777" w:rsidR="0089288E" w:rsidRPr="0089288E" w:rsidRDefault="0089288E" w:rsidP="0089288E">
      <w:pPr>
        <w:pStyle w:val="ListParagraph"/>
        <w:numPr>
          <w:ilvl w:val="0"/>
          <w:numId w:val="12"/>
        </w:numPr>
        <w:rPr>
          <w:rFonts w:cs="Arial"/>
          <w:szCs w:val="24"/>
        </w:rPr>
      </w:pPr>
      <w:r w:rsidRPr="0089288E">
        <w:rPr>
          <w:rFonts w:cs="Arial"/>
          <w:szCs w:val="24"/>
        </w:rPr>
        <w:t>School for birth children if there are no changes in schools since the references were completed.</w:t>
      </w:r>
    </w:p>
    <w:p w14:paraId="581CEE84" w14:textId="77777777" w:rsidR="0089288E" w:rsidRPr="0089288E" w:rsidRDefault="0089288E" w:rsidP="0089288E">
      <w:pPr>
        <w:pStyle w:val="ListParagraph"/>
        <w:numPr>
          <w:ilvl w:val="0"/>
          <w:numId w:val="12"/>
        </w:numPr>
        <w:rPr>
          <w:rFonts w:cs="Arial"/>
          <w:szCs w:val="24"/>
        </w:rPr>
      </w:pPr>
      <w:r w:rsidRPr="0089288E">
        <w:rPr>
          <w:rFonts w:cs="Arial"/>
          <w:szCs w:val="24"/>
        </w:rPr>
        <w:t>Ofsted, probation, LA checks, Health Visitor.</w:t>
      </w:r>
    </w:p>
    <w:p w14:paraId="7FD39808" w14:textId="77777777" w:rsidR="0089288E" w:rsidRPr="0089288E" w:rsidRDefault="0089288E" w:rsidP="0089288E">
      <w:pPr>
        <w:pStyle w:val="ListParagraph"/>
        <w:rPr>
          <w:rFonts w:cs="Arial"/>
          <w:b/>
          <w:bCs/>
          <w:color w:val="FF0000"/>
          <w:szCs w:val="24"/>
        </w:rPr>
      </w:pPr>
    </w:p>
    <w:p w14:paraId="62D1F6CA" w14:textId="2BF57F9F" w:rsidR="0089288E" w:rsidRDefault="00595D07" w:rsidP="00595D07">
      <w:pPr>
        <w:pStyle w:val="ListParagraph"/>
        <w:numPr>
          <w:ilvl w:val="1"/>
          <w:numId w:val="3"/>
        </w:numPr>
        <w:rPr>
          <w:rFonts w:cs="Arial"/>
          <w:szCs w:val="24"/>
        </w:rPr>
      </w:pPr>
      <w:r w:rsidRPr="0089288E">
        <w:rPr>
          <w:rFonts w:cs="Arial"/>
          <w:b/>
          <w:bCs/>
          <w:szCs w:val="24"/>
        </w:rPr>
        <w:t>DBS checks</w:t>
      </w:r>
      <w:r w:rsidR="0089288E" w:rsidRPr="0089288E">
        <w:rPr>
          <w:rFonts w:cs="Arial"/>
          <w:szCs w:val="24"/>
        </w:rPr>
        <w:t xml:space="preserve"> - </w:t>
      </w:r>
      <w:r w:rsidRPr="0089288E">
        <w:rPr>
          <w:rFonts w:cs="Arial"/>
          <w:szCs w:val="24"/>
        </w:rPr>
        <w:t>These should be completed as part of the application to Essex Fostering Service.</w:t>
      </w:r>
    </w:p>
    <w:p w14:paraId="042DC13F" w14:textId="77777777" w:rsidR="0089288E" w:rsidRDefault="0089288E" w:rsidP="0089288E">
      <w:pPr>
        <w:pStyle w:val="ListParagraph"/>
        <w:ind w:left="765"/>
        <w:rPr>
          <w:rFonts w:cs="Arial"/>
          <w:szCs w:val="24"/>
        </w:rPr>
      </w:pPr>
    </w:p>
    <w:p w14:paraId="729C3FD8" w14:textId="77777777" w:rsidR="00192373" w:rsidRDefault="00595D07" w:rsidP="00595D07">
      <w:pPr>
        <w:pStyle w:val="ListParagraph"/>
        <w:numPr>
          <w:ilvl w:val="1"/>
          <w:numId w:val="3"/>
        </w:numPr>
        <w:rPr>
          <w:rFonts w:cs="Arial"/>
          <w:szCs w:val="24"/>
        </w:rPr>
      </w:pPr>
      <w:r w:rsidRPr="0089288E">
        <w:rPr>
          <w:rFonts w:cs="Arial"/>
          <w:b/>
          <w:bCs/>
          <w:szCs w:val="24"/>
        </w:rPr>
        <w:t>Health and Safety checks</w:t>
      </w:r>
      <w:r w:rsidR="0089288E">
        <w:rPr>
          <w:rFonts w:cs="Arial"/>
          <w:szCs w:val="24"/>
        </w:rPr>
        <w:t xml:space="preserve"> - </w:t>
      </w:r>
      <w:r w:rsidRPr="0089288E">
        <w:rPr>
          <w:rFonts w:cs="Arial"/>
          <w:szCs w:val="24"/>
        </w:rPr>
        <w:t>These should be undertaken as part of the assessment and application to Essex Fostering Service.</w:t>
      </w:r>
    </w:p>
    <w:p w14:paraId="6F4A244C" w14:textId="77777777" w:rsidR="00192373" w:rsidRPr="00192373" w:rsidRDefault="00192373" w:rsidP="00192373">
      <w:pPr>
        <w:pStyle w:val="ListParagraph"/>
        <w:rPr>
          <w:rFonts w:cs="Arial"/>
          <w:szCs w:val="24"/>
        </w:rPr>
      </w:pPr>
    </w:p>
    <w:p w14:paraId="1559B425" w14:textId="23F91520" w:rsidR="00524274" w:rsidRPr="00714C3B" w:rsidRDefault="00595D07" w:rsidP="0015429E">
      <w:pPr>
        <w:pStyle w:val="ListParagraph"/>
        <w:numPr>
          <w:ilvl w:val="1"/>
          <w:numId w:val="3"/>
        </w:numPr>
        <w:rPr>
          <w:rFonts w:cs="Arial"/>
          <w:b/>
          <w:bCs/>
          <w:color w:val="FF0000"/>
          <w:szCs w:val="24"/>
        </w:rPr>
      </w:pPr>
      <w:r w:rsidRPr="00714C3B">
        <w:rPr>
          <w:rFonts w:cs="Arial"/>
          <w:szCs w:val="24"/>
        </w:rPr>
        <w:t xml:space="preserve">If a foster carer wishing to transfer to the Local Authority already has a child in placement from another local authority, the TRANSFER OF FOSTER CARERS PROTOCOL ENGLAND (2014) (Reviewed 2019) published by </w:t>
      </w:r>
      <w:hyperlink r:id="rId16" w:history="1">
        <w:r w:rsidRPr="00714C3B">
          <w:rPr>
            <w:rStyle w:val="Hyperlink"/>
            <w:rFonts w:cs="Arial"/>
            <w:szCs w:val="24"/>
          </w:rPr>
          <w:t>Fostering</w:t>
        </w:r>
        <w:r w:rsidRPr="00714C3B">
          <w:rPr>
            <w:rStyle w:val="Hyperlink"/>
            <w:rFonts w:cs="Arial"/>
            <w:szCs w:val="24"/>
          </w:rPr>
          <w:t xml:space="preserve"> </w:t>
        </w:r>
        <w:r w:rsidRPr="00714C3B">
          <w:rPr>
            <w:rStyle w:val="Hyperlink"/>
            <w:rFonts w:cs="Arial"/>
            <w:szCs w:val="24"/>
          </w:rPr>
          <w:t>Network</w:t>
        </w:r>
      </w:hyperlink>
      <w:r w:rsidRPr="00714C3B">
        <w:rPr>
          <w:rFonts w:cs="Arial"/>
          <w:szCs w:val="24"/>
        </w:rPr>
        <w:t xml:space="preserve"> should be adhered to</w:t>
      </w:r>
      <w:r w:rsidR="00192373" w:rsidRPr="00714C3B">
        <w:rPr>
          <w:rFonts w:cs="Arial"/>
          <w:szCs w:val="24"/>
        </w:rPr>
        <w:t xml:space="preserve">. </w:t>
      </w:r>
      <w:r w:rsidR="0015429E" w:rsidRPr="00714C3B">
        <w:rPr>
          <w:rFonts w:cs="Arial"/>
          <w:szCs w:val="24"/>
        </w:rPr>
        <w:t>This includes a meeting to be arranged which includes all relevant parties where consideration can be given to the plans for any children currently in placement and any financial considerations. A member of our recruitment team should attend and Chair this meeting, so all parties can be clear of future arrangements should the carer transfer to the local authority</w:t>
      </w:r>
    </w:p>
    <w:p w14:paraId="7976F2C3" w14:textId="454D3386" w:rsidR="00027F23" w:rsidRDefault="00595D07" w:rsidP="00027F23">
      <w:pPr>
        <w:pStyle w:val="Heading1"/>
        <w:numPr>
          <w:ilvl w:val="0"/>
          <w:numId w:val="3"/>
        </w:numPr>
      </w:pPr>
      <w:bookmarkStart w:id="16" w:name="_Toc93001262"/>
      <w:r>
        <w:t>Preparation Training</w:t>
      </w:r>
      <w:bookmarkEnd w:id="16"/>
    </w:p>
    <w:p w14:paraId="634C1088" w14:textId="77777777" w:rsidR="00027F23" w:rsidRPr="0026323B" w:rsidRDefault="00027F23" w:rsidP="00027F23"/>
    <w:p w14:paraId="338791A1" w14:textId="17778429" w:rsidR="00DF6966" w:rsidRPr="00DF6966" w:rsidRDefault="00DF6966" w:rsidP="00DF6966">
      <w:pPr>
        <w:pStyle w:val="ListParagraph"/>
        <w:numPr>
          <w:ilvl w:val="1"/>
          <w:numId w:val="3"/>
        </w:numPr>
        <w:rPr>
          <w:rFonts w:cs="Arial"/>
          <w:b/>
          <w:bCs/>
          <w:color w:val="FF0000"/>
          <w:szCs w:val="24"/>
        </w:rPr>
      </w:pPr>
      <w:r w:rsidRPr="00DF6966">
        <w:rPr>
          <w:rFonts w:cs="Arial"/>
          <w:szCs w:val="24"/>
        </w:rPr>
        <w:t>The preparation training (Skills to Foster Training Programme) is comprised of several sessions which take place over 2 or 3 days. This is a compulsory part of the assessment process. Areas covered include</w:t>
      </w:r>
      <w:r>
        <w:rPr>
          <w:rFonts w:cs="Arial"/>
          <w:szCs w:val="24"/>
        </w:rPr>
        <w:t>:</w:t>
      </w:r>
    </w:p>
    <w:p w14:paraId="60A5D6FC" w14:textId="77777777" w:rsidR="00DF6966" w:rsidRPr="00DF6966" w:rsidRDefault="00DF6966" w:rsidP="00DF6966">
      <w:pPr>
        <w:pStyle w:val="ListParagraph"/>
        <w:numPr>
          <w:ilvl w:val="0"/>
          <w:numId w:val="13"/>
        </w:numPr>
        <w:spacing w:line="276" w:lineRule="auto"/>
        <w:rPr>
          <w:rFonts w:cs="Arial"/>
          <w:szCs w:val="24"/>
        </w:rPr>
      </w:pPr>
      <w:r w:rsidRPr="00DF6966">
        <w:rPr>
          <w:rFonts w:cs="Arial"/>
          <w:szCs w:val="24"/>
        </w:rPr>
        <w:t>Identity and diversity of background and life chances.</w:t>
      </w:r>
    </w:p>
    <w:p w14:paraId="55355D2F" w14:textId="77777777" w:rsidR="00DF6966" w:rsidRPr="00DF6966" w:rsidRDefault="00DF6966" w:rsidP="00DF6966">
      <w:pPr>
        <w:pStyle w:val="ListParagraph"/>
        <w:numPr>
          <w:ilvl w:val="0"/>
          <w:numId w:val="13"/>
        </w:numPr>
        <w:spacing w:line="276" w:lineRule="auto"/>
        <w:rPr>
          <w:rFonts w:cs="Arial"/>
          <w:szCs w:val="24"/>
        </w:rPr>
      </w:pPr>
      <w:r w:rsidRPr="00DF6966">
        <w:rPr>
          <w:rFonts w:cs="Arial"/>
          <w:szCs w:val="24"/>
        </w:rPr>
        <w:t>The context of children coming into care (how and why).</w:t>
      </w:r>
    </w:p>
    <w:p w14:paraId="7B44B388" w14:textId="77777777" w:rsidR="00DF6966" w:rsidRPr="00DF6966" w:rsidRDefault="00DF6966" w:rsidP="00DF6966">
      <w:pPr>
        <w:pStyle w:val="ListParagraph"/>
        <w:numPr>
          <w:ilvl w:val="0"/>
          <w:numId w:val="13"/>
        </w:numPr>
        <w:spacing w:line="276" w:lineRule="auto"/>
        <w:rPr>
          <w:rFonts w:cs="Arial"/>
          <w:szCs w:val="24"/>
        </w:rPr>
      </w:pPr>
      <w:r w:rsidRPr="00DF6966">
        <w:rPr>
          <w:rFonts w:cs="Arial"/>
          <w:szCs w:val="24"/>
        </w:rPr>
        <w:t xml:space="preserve">Attachment, secure base, the impact of trauma and therapeutic parenting. </w:t>
      </w:r>
    </w:p>
    <w:p w14:paraId="15A851FC" w14:textId="5BE03480" w:rsidR="00DF6966" w:rsidRPr="00DF6966" w:rsidRDefault="00DF6966" w:rsidP="00DF6966">
      <w:pPr>
        <w:pStyle w:val="ListParagraph"/>
        <w:numPr>
          <w:ilvl w:val="0"/>
          <w:numId w:val="13"/>
        </w:numPr>
        <w:spacing w:line="276" w:lineRule="auto"/>
        <w:rPr>
          <w:rFonts w:cs="Arial"/>
          <w:szCs w:val="24"/>
        </w:rPr>
      </w:pPr>
      <w:r w:rsidRPr="00DF6966">
        <w:rPr>
          <w:rFonts w:cs="Arial"/>
          <w:szCs w:val="24"/>
        </w:rPr>
        <w:t xml:space="preserve">Working with others, including the child’s </w:t>
      </w:r>
      <w:r w:rsidR="0015429E" w:rsidRPr="00DF6966">
        <w:rPr>
          <w:rFonts w:cs="Arial"/>
          <w:szCs w:val="24"/>
        </w:rPr>
        <w:t>family,</w:t>
      </w:r>
      <w:r w:rsidRPr="00DF6966">
        <w:rPr>
          <w:rFonts w:cs="Arial"/>
          <w:szCs w:val="24"/>
        </w:rPr>
        <w:t xml:space="preserve"> and managing family time.</w:t>
      </w:r>
    </w:p>
    <w:p w14:paraId="755DE179" w14:textId="77777777" w:rsidR="00DF6966" w:rsidRPr="00DF6966" w:rsidRDefault="00DF6966" w:rsidP="00DF6966">
      <w:pPr>
        <w:pStyle w:val="ListParagraph"/>
        <w:numPr>
          <w:ilvl w:val="0"/>
          <w:numId w:val="13"/>
        </w:numPr>
        <w:spacing w:line="276" w:lineRule="auto"/>
        <w:rPr>
          <w:rFonts w:cs="Arial"/>
          <w:szCs w:val="24"/>
        </w:rPr>
      </w:pPr>
      <w:r w:rsidRPr="00DF6966">
        <w:rPr>
          <w:rFonts w:cs="Arial"/>
          <w:szCs w:val="24"/>
        </w:rPr>
        <w:t>Safer Caring and record keeping.</w:t>
      </w:r>
    </w:p>
    <w:p w14:paraId="2D9FD040" w14:textId="77777777" w:rsidR="00DF6966" w:rsidRPr="00DF6966" w:rsidRDefault="00DF6966" w:rsidP="00DF6966">
      <w:pPr>
        <w:pStyle w:val="ListParagraph"/>
        <w:numPr>
          <w:ilvl w:val="0"/>
          <w:numId w:val="13"/>
        </w:numPr>
        <w:spacing w:line="276" w:lineRule="auto"/>
        <w:rPr>
          <w:rFonts w:cs="Arial"/>
          <w:szCs w:val="24"/>
        </w:rPr>
      </w:pPr>
      <w:r w:rsidRPr="00DF6966">
        <w:rPr>
          <w:rFonts w:cs="Arial"/>
          <w:szCs w:val="24"/>
        </w:rPr>
        <w:t>Transitions.</w:t>
      </w:r>
    </w:p>
    <w:p w14:paraId="48CBD656" w14:textId="77777777" w:rsidR="00DF6966" w:rsidRPr="00DF6966" w:rsidRDefault="00DF6966" w:rsidP="00DF6966">
      <w:pPr>
        <w:pStyle w:val="ListParagraph"/>
        <w:ind w:left="765"/>
        <w:rPr>
          <w:rFonts w:cs="Arial"/>
          <w:b/>
          <w:bCs/>
          <w:color w:val="FF0000"/>
          <w:szCs w:val="24"/>
        </w:rPr>
      </w:pPr>
    </w:p>
    <w:p w14:paraId="4B03DBF4" w14:textId="77777777" w:rsidR="0015429E" w:rsidRPr="0015429E" w:rsidRDefault="00DF6966" w:rsidP="0015429E">
      <w:pPr>
        <w:pStyle w:val="ListParagraph"/>
        <w:numPr>
          <w:ilvl w:val="1"/>
          <w:numId w:val="3"/>
        </w:numPr>
        <w:rPr>
          <w:rFonts w:cs="Arial"/>
          <w:szCs w:val="24"/>
        </w:rPr>
      </w:pPr>
      <w:r w:rsidRPr="0015429E">
        <w:rPr>
          <w:rFonts w:cs="Arial"/>
          <w:szCs w:val="24"/>
        </w:rPr>
        <w:t xml:space="preserve">Each applicant must attend this pre-approval training. </w:t>
      </w:r>
      <w:r w:rsidR="0015429E" w:rsidRPr="0015429E">
        <w:rPr>
          <w:rFonts w:cs="Arial"/>
          <w:szCs w:val="24"/>
        </w:rPr>
        <w:t xml:space="preserve">The aim of this training is to help people make a decision as to whether fostering (and the timing of their application) is right for them as well as prepare and equip prospective </w:t>
      </w:r>
      <w:r w:rsidR="0015429E" w:rsidRPr="0015429E">
        <w:rPr>
          <w:rFonts w:cs="Arial"/>
          <w:szCs w:val="24"/>
        </w:rPr>
        <w:lastRenderedPageBreak/>
        <w:t>carers with some of the skills and understanding needed for the complex task of fostering. The training also forms part of the assessment process and feedback on the applicants from the course leaders will be obtained.</w:t>
      </w:r>
    </w:p>
    <w:p w14:paraId="1952F414" w14:textId="6E19E9BE" w:rsidR="00773260" w:rsidRPr="0015429E" w:rsidRDefault="00773260" w:rsidP="0015429E">
      <w:pPr>
        <w:pStyle w:val="ListParagraph"/>
        <w:ind w:left="765"/>
        <w:rPr>
          <w:rFonts w:cs="Arial"/>
          <w:b/>
          <w:bCs/>
          <w:color w:val="FF0000"/>
          <w:szCs w:val="24"/>
        </w:rPr>
      </w:pPr>
    </w:p>
    <w:p w14:paraId="48426577" w14:textId="78B43E6F" w:rsidR="00773260" w:rsidRPr="00773260" w:rsidRDefault="00DF6966" w:rsidP="00DF6966">
      <w:pPr>
        <w:pStyle w:val="ListParagraph"/>
        <w:numPr>
          <w:ilvl w:val="1"/>
          <w:numId w:val="3"/>
        </w:numPr>
        <w:rPr>
          <w:rFonts w:cs="Arial"/>
          <w:b/>
          <w:bCs/>
          <w:color w:val="FF0000"/>
          <w:szCs w:val="24"/>
        </w:rPr>
      </w:pPr>
      <w:r w:rsidRPr="00773260">
        <w:rPr>
          <w:rFonts w:cs="Arial"/>
          <w:szCs w:val="24"/>
        </w:rPr>
        <w:t>A one-day preparation skills to foster course is provided separately for the children of prospective foster carers, depending upon their age and willingness to attend.</w:t>
      </w:r>
    </w:p>
    <w:p w14:paraId="363B4FBC" w14:textId="77777777" w:rsidR="00773260" w:rsidRPr="00773260" w:rsidRDefault="00773260" w:rsidP="00773260">
      <w:pPr>
        <w:pStyle w:val="ListParagraph"/>
        <w:rPr>
          <w:rFonts w:cs="Arial"/>
          <w:szCs w:val="24"/>
        </w:rPr>
      </w:pPr>
    </w:p>
    <w:p w14:paraId="633592EB" w14:textId="04E5EEA0" w:rsidR="00773260" w:rsidRPr="00773260" w:rsidRDefault="00DF6966" w:rsidP="00DF6966">
      <w:pPr>
        <w:pStyle w:val="ListParagraph"/>
        <w:numPr>
          <w:ilvl w:val="1"/>
          <w:numId w:val="3"/>
        </w:numPr>
        <w:rPr>
          <w:rFonts w:cs="Arial"/>
          <w:b/>
          <w:bCs/>
          <w:color w:val="FF0000"/>
          <w:szCs w:val="24"/>
        </w:rPr>
      </w:pPr>
      <w:r w:rsidRPr="00773260">
        <w:rPr>
          <w:rFonts w:cs="Arial"/>
          <w:szCs w:val="24"/>
        </w:rPr>
        <w:t>Applicants will also be required to undertake the following on-line modules during the assessment process: First Aid, The Role of the Foster Carer and, if necessary, Child Development</w:t>
      </w:r>
      <w:r w:rsidR="00773260">
        <w:rPr>
          <w:rFonts w:cs="Arial"/>
          <w:szCs w:val="24"/>
        </w:rPr>
        <w:t>.</w:t>
      </w:r>
    </w:p>
    <w:p w14:paraId="1952300B" w14:textId="77777777" w:rsidR="00773260" w:rsidRPr="00773260" w:rsidRDefault="00773260" w:rsidP="00773260">
      <w:pPr>
        <w:pStyle w:val="ListParagraph"/>
        <w:rPr>
          <w:rFonts w:cs="Arial"/>
          <w:szCs w:val="24"/>
        </w:rPr>
      </w:pPr>
    </w:p>
    <w:p w14:paraId="4D3A1EF1" w14:textId="4175BC20" w:rsidR="000707D6" w:rsidRPr="0015429E" w:rsidRDefault="00DF6966" w:rsidP="000707D6">
      <w:pPr>
        <w:pStyle w:val="ListParagraph"/>
        <w:numPr>
          <w:ilvl w:val="1"/>
          <w:numId w:val="3"/>
        </w:numPr>
        <w:rPr>
          <w:rFonts w:cs="Arial"/>
          <w:b/>
          <w:bCs/>
          <w:color w:val="FF0000"/>
          <w:szCs w:val="24"/>
        </w:rPr>
      </w:pPr>
      <w:r w:rsidRPr="0015429E">
        <w:rPr>
          <w:rFonts w:cs="Arial"/>
          <w:szCs w:val="24"/>
        </w:rPr>
        <w:t xml:space="preserve">Further development sessions will be offered to all applicants as a part of the assessment process and the expectation is that they will attend. </w:t>
      </w:r>
      <w:r w:rsidR="0015429E" w:rsidRPr="0015429E">
        <w:rPr>
          <w:rFonts w:cs="Arial"/>
          <w:szCs w:val="24"/>
        </w:rPr>
        <w:t>These are collectively known as ‘Fostering in the Modern World’ and comprise 3 units: Trauma and Brain Development. Online Risks. Gangs, CSE and County Lines.</w:t>
      </w:r>
    </w:p>
    <w:p w14:paraId="45E2DC6F" w14:textId="2B2F5FB3" w:rsidR="00773260" w:rsidRDefault="00773260" w:rsidP="000707D6">
      <w:pPr>
        <w:rPr>
          <w:rFonts w:cs="Arial"/>
          <w:b/>
          <w:bCs/>
          <w:color w:val="FF0000"/>
          <w:szCs w:val="24"/>
        </w:rPr>
      </w:pPr>
    </w:p>
    <w:p w14:paraId="1A359A35" w14:textId="66A8E70F" w:rsidR="00773260" w:rsidRDefault="00773260" w:rsidP="00773260">
      <w:pPr>
        <w:pStyle w:val="Heading1"/>
        <w:numPr>
          <w:ilvl w:val="0"/>
          <w:numId w:val="3"/>
        </w:numPr>
      </w:pPr>
      <w:bookmarkStart w:id="17" w:name="_Toc93001263"/>
      <w:r>
        <w:t>Handover of Applicants to Local Quadrant Fostering Teams Upon Arrival</w:t>
      </w:r>
      <w:bookmarkEnd w:id="17"/>
    </w:p>
    <w:p w14:paraId="1569AD83" w14:textId="77777777" w:rsidR="00773260" w:rsidRPr="0026323B" w:rsidRDefault="00773260" w:rsidP="00773260"/>
    <w:p w14:paraId="3520E6C6" w14:textId="0B57EF67" w:rsidR="00773260" w:rsidRPr="0048295A" w:rsidRDefault="0048295A" w:rsidP="00773260">
      <w:pPr>
        <w:pStyle w:val="ListParagraph"/>
        <w:numPr>
          <w:ilvl w:val="1"/>
          <w:numId w:val="3"/>
        </w:numPr>
        <w:rPr>
          <w:rFonts w:cs="Arial"/>
          <w:b/>
          <w:bCs/>
          <w:color w:val="FF0000"/>
          <w:szCs w:val="24"/>
        </w:rPr>
      </w:pPr>
      <w:r w:rsidRPr="0048295A">
        <w:rPr>
          <w:rFonts w:eastAsiaTheme="majorEastAsia" w:cstheme="majorBidi"/>
          <w:bCs/>
          <w:szCs w:val="24"/>
        </w:rPr>
        <w:t>It is important that this takes place as positively and as smoothly as possible for applicants. Please refer to the Handover and Matching Document (2020) for details of this.</w:t>
      </w:r>
    </w:p>
    <w:p w14:paraId="4994F70A" w14:textId="77777777" w:rsidR="00773260" w:rsidRPr="00773260" w:rsidRDefault="00773260" w:rsidP="00773260">
      <w:pPr>
        <w:rPr>
          <w:rFonts w:eastAsiaTheme="majorEastAsia" w:cstheme="majorBidi"/>
          <w:b/>
          <w:color w:val="7030A0"/>
          <w:sz w:val="32"/>
          <w:szCs w:val="32"/>
        </w:rPr>
      </w:pPr>
    </w:p>
    <w:p w14:paraId="482F9CAD" w14:textId="30030A00" w:rsidR="00524274" w:rsidRDefault="0048295A" w:rsidP="00524274">
      <w:pPr>
        <w:pStyle w:val="Heading1"/>
        <w:numPr>
          <w:ilvl w:val="0"/>
          <w:numId w:val="3"/>
        </w:numPr>
      </w:pPr>
      <w:bookmarkStart w:id="18" w:name="_Toc93001264"/>
      <w:r>
        <w:t>Training of Approved Foster Carers</w:t>
      </w:r>
      <w:bookmarkEnd w:id="18"/>
    </w:p>
    <w:p w14:paraId="659A7DC6" w14:textId="77777777" w:rsidR="00524274" w:rsidRPr="0026323B" w:rsidRDefault="00524274" w:rsidP="00524274"/>
    <w:p w14:paraId="55C26F27" w14:textId="1A10A975" w:rsidR="00E72B79" w:rsidRPr="0015429E" w:rsidRDefault="00897736" w:rsidP="00E72B79">
      <w:pPr>
        <w:pStyle w:val="ListParagraph"/>
        <w:numPr>
          <w:ilvl w:val="1"/>
          <w:numId w:val="3"/>
        </w:numPr>
        <w:rPr>
          <w:rFonts w:cs="Arial"/>
          <w:b/>
          <w:bCs/>
          <w:color w:val="FF0000"/>
          <w:szCs w:val="24"/>
        </w:rPr>
      </w:pPr>
      <w:r w:rsidRPr="0015429E">
        <w:rPr>
          <w:rFonts w:cs="Arial"/>
          <w:szCs w:val="24"/>
        </w:rPr>
        <w:t xml:space="preserve">Essex County Council supports continuous professional development and views this as essential to the fostering task. </w:t>
      </w:r>
      <w:r w:rsidR="0015429E" w:rsidRPr="0015429E">
        <w:rPr>
          <w:rFonts w:cs="Arial"/>
          <w:szCs w:val="24"/>
        </w:rPr>
        <w:t xml:space="preserve">Essex provides a wide range of relevant and in-depth training courses for foster carers in recognition of the complex needs of the children foster carers look after. For details of the current training pathways please see relevant documents, which can be obtained via the Foster Carer Resource Hub: </w:t>
      </w:r>
      <w:hyperlink r:id="rId17" w:history="1">
        <w:r w:rsidR="0015429E" w:rsidRPr="0037755C">
          <w:rPr>
            <w:rStyle w:val="Hyperlink"/>
            <w:rFonts w:cs="Arial"/>
            <w:szCs w:val="24"/>
          </w:rPr>
          <w:t>https://www.essexadoptionandfostering.co.uk/fostering/are-you-a-foster-carer/</w:t>
        </w:r>
      </w:hyperlink>
    </w:p>
    <w:p w14:paraId="27E1992F" w14:textId="77777777" w:rsidR="0015429E" w:rsidRPr="0015429E" w:rsidRDefault="0015429E" w:rsidP="0015429E">
      <w:pPr>
        <w:pStyle w:val="ListParagraph"/>
        <w:ind w:left="765"/>
        <w:rPr>
          <w:rFonts w:cs="Arial"/>
          <w:b/>
          <w:bCs/>
          <w:color w:val="FF0000"/>
          <w:szCs w:val="24"/>
        </w:rPr>
      </w:pPr>
    </w:p>
    <w:p w14:paraId="02A3552B" w14:textId="1A43EF5C" w:rsidR="00E72B79" w:rsidRPr="00E72B79" w:rsidRDefault="00897736" w:rsidP="00897736">
      <w:pPr>
        <w:pStyle w:val="ListParagraph"/>
        <w:numPr>
          <w:ilvl w:val="1"/>
          <w:numId w:val="3"/>
        </w:numPr>
        <w:rPr>
          <w:rFonts w:cs="Arial"/>
          <w:b/>
          <w:bCs/>
          <w:color w:val="FF0000"/>
          <w:szCs w:val="24"/>
        </w:rPr>
      </w:pPr>
      <w:r w:rsidRPr="00E72B79">
        <w:rPr>
          <w:rFonts w:cs="Arial"/>
          <w:szCs w:val="24"/>
        </w:rPr>
        <w:t>It is an expectation that foster carers will undertake learning and development activities that will help them develop knowledge and skills, which will enhance the work they do as foster</w:t>
      </w:r>
      <w:r w:rsidR="00E72B79">
        <w:rPr>
          <w:rFonts w:cs="Arial"/>
          <w:szCs w:val="24"/>
        </w:rPr>
        <w:t xml:space="preserve"> </w:t>
      </w:r>
      <w:r w:rsidRPr="00E72B79">
        <w:rPr>
          <w:rFonts w:cs="Arial"/>
          <w:szCs w:val="24"/>
        </w:rPr>
        <w:t xml:space="preserve">carers.  </w:t>
      </w:r>
    </w:p>
    <w:p w14:paraId="4F06F9A8" w14:textId="77777777" w:rsidR="00E72B79" w:rsidRPr="00E72B79" w:rsidRDefault="00E72B79" w:rsidP="00E72B79">
      <w:pPr>
        <w:pStyle w:val="ListParagraph"/>
        <w:rPr>
          <w:rFonts w:cs="Arial"/>
          <w:szCs w:val="24"/>
        </w:rPr>
      </w:pPr>
    </w:p>
    <w:p w14:paraId="1AB9F47E" w14:textId="77777777" w:rsidR="00E72B79" w:rsidRPr="00E72B79" w:rsidRDefault="00897736" w:rsidP="00897736">
      <w:pPr>
        <w:pStyle w:val="ListParagraph"/>
        <w:numPr>
          <w:ilvl w:val="1"/>
          <w:numId w:val="3"/>
        </w:numPr>
        <w:rPr>
          <w:rFonts w:cs="Arial"/>
          <w:b/>
          <w:bCs/>
          <w:color w:val="FF0000"/>
          <w:szCs w:val="24"/>
        </w:rPr>
      </w:pPr>
      <w:r w:rsidRPr="00E72B79">
        <w:rPr>
          <w:rFonts w:cs="Arial"/>
          <w:szCs w:val="24"/>
        </w:rPr>
        <w:lastRenderedPageBreak/>
        <w:t>There is a requirement that all foster carers will evidence the Training Support and Development Induction Standards (TSD) and keep their own Personal Development Plan up to date.</w:t>
      </w:r>
    </w:p>
    <w:p w14:paraId="6AE53BB8" w14:textId="77777777" w:rsidR="00E72B79" w:rsidRPr="00E72B79" w:rsidRDefault="00E72B79" w:rsidP="00E72B79">
      <w:pPr>
        <w:pStyle w:val="ListParagraph"/>
        <w:rPr>
          <w:rFonts w:cs="Arial"/>
          <w:szCs w:val="24"/>
        </w:rPr>
      </w:pPr>
    </w:p>
    <w:p w14:paraId="7DDC1C6D" w14:textId="3951361C" w:rsidR="00E72B79" w:rsidRPr="00E72B79" w:rsidRDefault="00897736" w:rsidP="00897736">
      <w:pPr>
        <w:pStyle w:val="ListParagraph"/>
        <w:numPr>
          <w:ilvl w:val="1"/>
          <w:numId w:val="3"/>
        </w:numPr>
        <w:rPr>
          <w:rFonts w:cs="Arial"/>
          <w:b/>
          <w:bCs/>
          <w:color w:val="FF0000"/>
          <w:szCs w:val="24"/>
        </w:rPr>
      </w:pPr>
      <w:r w:rsidRPr="00E72B79">
        <w:rPr>
          <w:rFonts w:cs="Arial"/>
          <w:szCs w:val="24"/>
        </w:rPr>
        <w:t xml:space="preserve">Training will be provided in a variety of ways, including face to face training, on-line </w:t>
      </w:r>
      <w:r w:rsidR="0015429E" w:rsidRPr="00E72B79">
        <w:rPr>
          <w:rFonts w:cs="Arial"/>
          <w:szCs w:val="24"/>
        </w:rPr>
        <w:t>courses,</w:t>
      </w:r>
      <w:r w:rsidRPr="00E72B79">
        <w:rPr>
          <w:rFonts w:cs="Arial"/>
          <w:szCs w:val="24"/>
        </w:rPr>
        <w:t xml:space="preserve"> and remote live modules via video link.</w:t>
      </w:r>
    </w:p>
    <w:p w14:paraId="003B75AA" w14:textId="77777777" w:rsidR="00E72B79" w:rsidRPr="00E72B79" w:rsidRDefault="00E72B79" w:rsidP="00E72B79">
      <w:pPr>
        <w:pStyle w:val="ListParagraph"/>
        <w:rPr>
          <w:rFonts w:cs="Arial"/>
          <w:szCs w:val="24"/>
        </w:rPr>
      </w:pPr>
    </w:p>
    <w:p w14:paraId="0DEA3EB6" w14:textId="30DF3409" w:rsidR="00897736" w:rsidRPr="00E72B79" w:rsidRDefault="00897736" w:rsidP="00897736">
      <w:pPr>
        <w:pStyle w:val="ListParagraph"/>
        <w:numPr>
          <w:ilvl w:val="1"/>
          <w:numId w:val="3"/>
        </w:numPr>
        <w:rPr>
          <w:rFonts w:cs="Arial"/>
          <w:b/>
          <w:bCs/>
          <w:color w:val="FF0000"/>
          <w:szCs w:val="24"/>
        </w:rPr>
      </w:pPr>
      <w:r w:rsidRPr="00E72B79">
        <w:rPr>
          <w:rFonts w:cs="Arial"/>
          <w:szCs w:val="24"/>
        </w:rPr>
        <w:t>Prospective foster carers are given the opportunity to be matched with an experienced trained foster carer to assist them in their role.</w:t>
      </w:r>
    </w:p>
    <w:p w14:paraId="362F6761" w14:textId="77777777" w:rsidR="00897736" w:rsidRPr="00897736" w:rsidRDefault="00897736" w:rsidP="00897736">
      <w:pPr>
        <w:rPr>
          <w:rFonts w:cs="Arial"/>
          <w:b/>
          <w:bCs/>
          <w:color w:val="FF0000"/>
          <w:szCs w:val="24"/>
        </w:rPr>
      </w:pPr>
    </w:p>
    <w:p w14:paraId="64C9C0E1" w14:textId="2DB59BEF" w:rsidR="00524274" w:rsidRDefault="00E72B79" w:rsidP="00524274">
      <w:pPr>
        <w:pStyle w:val="Heading1"/>
        <w:numPr>
          <w:ilvl w:val="0"/>
          <w:numId w:val="3"/>
        </w:numPr>
      </w:pPr>
      <w:bookmarkStart w:id="19" w:name="_Toc93001265"/>
      <w:r>
        <w:t>Independent Review Mechanism (IRM)</w:t>
      </w:r>
      <w:bookmarkEnd w:id="19"/>
    </w:p>
    <w:p w14:paraId="2AF95720" w14:textId="77777777" w:rsidR="00524274" w:rsidRPr="0026323B" w:rsidRDefault="00524274" w:rsidP="00524274"/>
    <w:p w14:paraId="30F8BD6F" w14:textId="77777777" w:rsidR="0015429E" w:rsidRPr="0015429E" w:rsidRDefault="000F1D84" w:rsidP="0015429E">
      <w:pPr>
        <w:pStyle w:val="ListParagraph"/>
        <w:numPr>
          <w:ilvl w:val="1"/>
          <w:numId w:val="3"/>
        </w:numPr>
        <w:rPr>
          <w:szCs w:val="24"/>
        </w:rPr>
      </w:pPr>
      <w:r w:rsidRPr="0015429E">
        <w:rPr>
          <w:szCs w:val="24"/>
        </w:rPr>
        <w:t xml:space="preserve">All applicants who proceed to stage 2 of the assessment process have the right to access </w:t>
      </w:r>
      <w:r w:rsidRPr="007B5C7C">
        <w:t>the IRM.</w:t>
      </w:r>
      <w:r w:rsidRPr="0015429E">
        <w:rPr>
          <w:spacing w:val="1"/>
          <w:szCs w:val="24"/>
        </w:rPr>
        <w:t xml:space="preserve"> </w:t>
      </w:r>
      <w:r w:rsidR="0015429E" w:rsidRPr="0015429E">
        <w:rPr>
          <w:szCs w:val="24"/>
        </w:rPr>
        <w:t>This may happen following a brief report being presented to the fostering panel and a decision being made to end   the assessment at that stage. It may also happen after a full assessment has been completed and where a recommendation and decision to approve is not made. In both these situations, the applicant can make representation to the Fostering Service Provider through the complaint’s procedure.</w:t>
      </w:r>
    </w:p>
    <w:p w14:paraId="10197E91" w14:textId="77777777" w:rsidR="000F1D84" w:rsidRPr="000F1D84" w:rsidRDefault="000F1D84" w:rsidP="000F1D84">
      <w:pPr>
        <w:pStyle w:val="ListParagraph"/>
        <w:ind w:left="765"/>
        <w:rPr>
          <w:rFonts w:cs="Arial"/>
          <w:b/>
          <w:bCs/>
          <w:color w:val="FF0000"/>
          <w:szCs w:val="24"/>
        </w:rPr>
      </w:pPr>
    </w:p>
    <w:p w14:paraId="2FD12476" w14:textId="048688AF" w:rsidR="000F1D84" w:rsidRPr="000F1D84" w:rsidRDefault="000F1D84" w:rsidP="000F1D84">
      <w:pPr>
        <w:pStyle w:val="ListParagraph"/>
        <w:numPr>
          <w:ilvl w:val="1"/>
          <w:numId w:val="3"/>
        </w:numPr>
        <w:rPr>
          <w:rFonts w:cs="Arial"/>
          <w:b/>
          <w:bCs/>
          <w:color w:val="FF0000"/>
          <w:szCs w:val="24"/>
        </w:rPr>
      </w:pPr>
      <w:r w:rsidRPr="000F1D84">
        <w:rPr>
          <w:szCs w:val="24"/>
        </w:rPr>
        <w:t>Applicants who are notified at any time, but no more than 10 working days after the</w:t>
      </w:r>
      <w:r w:rsidRPr="000F1D84">
        <w:rPr>
          <w:spacing w:val="1"/>
          <w:szCs w:val="24"/>
        </w:rPr>
        <w:t xml:space="preserve"> </w:t>
      </w:r>
      <w:r w:rsidRPr="000F1D84">
        <w:rPr>
          <w:szCs w:val="24"/>
        </w:rPr>
        <w:t>completion</w:t>
      </w:r>
      <w:r w:rsidRPr="000F1D84">
        <w:rPr>
          <w:spacing w:val="-4"/>
          <w:szCs w:val="24"/>
        </w:rPr>
        <w:t xml:space="preserve"> </w:t>
      </w:r>
      <w:r w:rsidRPr="000F1D84">
        <w:rPr>
          <w:szCs w:val="24"/>
        </w:rPr>
        <w:t>of</w:t>
      </w:r>
      <w:r w:rsidRPr="000F1D84">
        <w:rPr>
          <w:spacing w:val="1"/>
          <w:szCs w:val="24"/>
        </w:rPr>
        <w:t xml:space="preserve"> </w:t>
      </w:r>
      <w:r w:rsidRPr="000F1D84">
        <w:rPr>
          <w:szCs w:val="24"/>
        </w:rPr>
        <w:t>stage</w:t>
      </w:r>
      <w:r w:rsidRPr="000F1D84">
        <w:rPr>
          <w:spacing w:val="-1"/>
          <w:szCs w:val="24"/>
        </w:rPr>
        <w:t xml:space="preserve"> </w:t>
      </w:r>
      <w:r w:rsidRPr="000F1D84">
        <w:rPr>
          <w:szCs w:val="24"/>
        </w:rPr>
        <w:t>1,</w:t>
      </w:r>
      <w:r w:rsidRPr="000F1D84">
        <w:rPr>
          <w:spacing w:val="-3"/>
          <w:szCs w:val="24"/>
        </w:rPr>
        <w:t xml:space="preserve"> </w:t>
      </w:r>
      <w:r w:rsidRPr="000F1D84">
        <w:rPr>
          <w:szCs w:val="24"/>
        </w:rPr>
        <w:t>that</w:t>
      </w:r>
      <w:r w:rsidRPr="000F1D84">
        <w:rPr>
          <w:spacing w:val="-3"/>
          <w:szCs w:val="24"/>
        </w:rPr>
        <w:t xml:space="preserve"> </w:t>
      </w:r>
      <w:r w:rsidRPr="000F1D84">
        <w:rPr>
          <w:szCs w:val="24"/>
        </w:rPr>
        <w:t>they</w:t>
      </w:r>
      <w:r w:rsidRPr="000F1D84">
        <w:rPr>
          <w:spacing w:val="-4"/>
          <w:szCs w:val="24"/>
        </w:rPr>
        <w:t xml:space="preserve"> </w:t>
      </w:r>
      <w:r w:rsidRPr="000F1D84">
        <w:rPr>
          <w:szCs w:val="24"/>
        </w:rPr>
        <w:t>are</w:t>
      </w:r>
      <w:r w:rsidRPr="000F1D84">
        <w:rPr>
          <w:spacing w:val="-3"/>
          <w:szCs w:val="24"/>
        </w:rPr>
        <w:t xml:space="preserve"> </w:t>
      </w:r>
      <w:r w:rsidRPr="000F1D84">
        <w:rPr>
          <w:szCs w:val="24"/>
        </w:rPr>
        <w:t>unsuitable</w:t>
      </w:r>
      <w:r w:rsidRPr="000F1D84">
        <w:rPr>
          <w:spacing w:val="-1"/>
          <w:szCs w:val="24"/>
        </w:rPr>
        <w:t xml:space="preserve"> </w:t>
      </w:r>
      <w:r w:rsidRPr="000F1D84">
        <w:rPr>
          <w:szCs w:val="24"/>
        </w:rPr>
        <w:t>to</w:t>
      </w:r>
      <w:r w:rsidRPr="000F1D84">
        <w:rPr>
          <w:spacing w:val="-3"/>
          <w:szCs w:val="24"/>
        </w:rPr>
        <w:t xml:space="preserve"> </w:t>
      </w:r>
      <w:r w:rsidRPr="000F1D84">
        <w:rPr>
          <w:szCs w:val="24"/>
        </w:rPr>
        <w:t>foster</w:t>
      </w:r>
      <w:r w:rsidRPr="000F1D84">
        <w:rPr>
          <w:spacing w:val="-2"/>
          <w:szCs w:val="24"/>
        </w:rPr>
        <w:t xml:space="preserve"> </w:t>
      </w:r>
      <w:r w:rsidRPr="000F1D84">
        <w:rPr>
          <w:szCs w:val="24"/>
        </w:rPr>
        <w:t>(based</w:t>
      </w:r>
      <w:r w:rsidRPr="000F1D84">
        <w:rPr>
          <w:spacing w:val="-1"/>
          <w:szCs w:val="24"/>
        </w:rPr>
        <w:t xml:space="preserve"> </w:t>
      </w:r>
      <w:r w:rsidRPr="000F1D84">
        <w:rPr>
          <w:szCs w:val="24"/>
        </w:rPr>
        <w:t>on</w:t>
      </w:r>
      <w:r w:rsidRPr="000F1D84">
        <w:rPr>
          <w:spacing w:val="-3"/>
          <w:szCs w:val="24"/>
        </w:rPr>
        <w:t xml:space="preserve"> </w:t>
      </w:r>
      <w:r w:rsidRPr="000F1D84">
        <w:rPr>
          <w:szCs w:val="24"/>
        </w:rPr>
        <w:t>full</w:t>
      </w:r>
      <w:r w:rsidRPr="000F1D84">
        <w:rPr>
          <w:spacing w:val="-2"/>
          <w:szCs w:val="24"/>
        </w:rPr>
        <w:t xml:space="preserve"> </w:t>
      </w:r>
      <w:r w:rsidRPr="000F1D84">
        <w:rPr>
          <w:szCs w:val="24"/>
        </w:rPr>
        <w:t>or</w:t>
      </w:r>
      <w:r w:rsidRPr="000F1D84">
        <w:rPr>
          <w:spacing w:val="-1"/>
          <w:szCs w:val="24"/>
        </w:rPr>
        <w:t xml:space="preserve"> </w:t>
      </w:r>
      <w:r w:rsidRPr="000F1D84">
        <w:rPr>
          <w:szCs w:val="24"/>
        </w:rPr>
        <w:t>partial</w:t>
      </w:r>
      <w:r w:rsidRPr="000F1D84">
        <w:rPr>
          <w:spacing w:val="-1"/>
          <w:szCs w:val="24"/>
        </w:rPr>
        <w:t xml:space="preserve"> </w:t>
      </w:r>
      <w:r w:rsidRPr="000F1D84">
        <w:rPr>
          <w:szCs w:val="24"/>
        </w:rPr>
        <w:t>information</w:t>
      </w:r>
      <w:r w:rsidRPr="000F1D84">
        <w:rPr>
          <w:spacing w:val="-1"/>
          <w:szCs w:val="24"/>
        </w:rPr>
        <w:t xml:space="preserve"> </w:t>
      </w:r>
      <w:r w:rsidRPr="000F1D84">
        <w:rPr>
          <w:szCs w:val="24"/>
        </w:rPr>
        <w:t>in</w:t>
      </w:r>
      <w:r w:rsidRPr="000F1D84">
        <w:rPr>
          <w:spacing w:val="-64"/>
          <w:szCs w:val="24"/>
        </w:rPr>
        <w:t xml:space="preserve"> </w:t>
      </w:r>
      <w:r w:rsidRPr="000F1D84">
        <w:rPr>
          <w:szCs w:val="24"/>
        </w:rPr>
        <w:t>stage 1 of the process) do not have access to the IRM but can complain via the fostering</w:t>
      </w:r>
      <w:r w:rsidRPr="000F1D84">
        <w:rPr>
          <w:spacing w:val="1"/>
          <w:szCs w:val="24"/>
        </w:rPr>
        <w:t xml:space="preserve"> </w:t>
      </w:r>
      <w:r w:rsidRPr="000F1D84">
        <w:rPr>
          <w:szCs w:val="24"/>
        </w:rPr>
        <w:t>services</w:t>
      </w:r>
      <w:r w:rsidRPr="000F1D84">
        <w:rPr>
          <w:spacing w:val="-1"/>
          <w:szCs w:val="24"/>
        </w:rPr>
        <w:t xml:space="preserve"> </w:t>
      </w:r>
      <w:r w:rsidRPr="000F1D84">
        <w:rPr>
          <w:szCs w:val="24"/>
        </w:rPr>
        <w:t>complaints</w:t>
      </w:r>
      <w:r w:rsidRPr="000F1D84">
        <w:rPr>
          <w:spacing w:val="-2"/>
          <w:szCs w:val="24"/>
        </w:rPr>
        <w:t xml:space="preserve"> </w:t>
      </w:r>
      <w:r w:rsidRPr="000F1D84">
        <w:rPr>
          <w:szCs w:val="24"/>
        </w:rPr>
        <w:t>mechanism.</w:t>
      </w:r>
    </w:p>
    <w:p w14:paraId="415BDD71" w14:textId="3646F668" w:rsidR="00E72B79" w:rsidRDefault="00E72B79" w:rsidP="00E72B79">
      <w:pPr>
        <w:rPr>
          <w:rFonts w:cs="Arial"/>
          <w:b/>
          <w:bCs/>
          <w:color w:val="FF0000"/>
          <w:szCs w:val="24"/>
        </w:rPr>
      </w:pPr>
    </w:p>
    <w:p w14:paraId="34500286" w14:textId="045A3101" w:rsidR="000F1D84" w:rsidRDefault="000F1D84" w:rsidP="00E72B79">
      <w:pPr>
        <w:rPr>
          <w:rFonts w:cs="Arial"/>
          <w:b/>
          <w:bCs/>
          <w:color w:val="FF0000"/>
          <w:szCs w:val="24"/>
        </w:rPr>
      </w:pPr>
    </w:p>
    <w:p w14:paraId="1316AC3D" w14:textId="67DA4E77" w:rsidR="00227A44" w:rsidRDefault="00227A44" w:rsidP="00E72B79">
      <w:pPr>
        <w:rPr>
          <w:rFonts w:cs="Arial"/>
          <w:b/>
          <w:bCs/>
          <w:color w:val="FF0000"/>
          <w:szCs w:val="24"/>
        </w:rPr>
      </w:pPr>
    </w:p>
    <w:p w14:paraId="3D010ED0" w14:textId="6CA20465" w:rsidR="00227A44" w:rsidRDefault="00227A44" w:rsidP="00E72B79">
      <w:pPr>
        <w:rPr>
          <w:rFonts w:cs="Arial"/>
          <w:b/>
          <w:bCs/>
          <w:color w:val="FF0000"/>
          <w:szCs w:val="24"/>
        </w:rPr>
      </w:pPr>
    </w:p>
    <w:p w14:paraId="1E8F97CC" w14:textId="05BF1F64" w:rsidR="00227A44" w:rsidRDefault="00227A44" w:rsidP="00E72B79">
      <w:pPr>
        <w:rPr>
          <w:rFonts w:cs="Arial"/>
          <w:b/>
          <w:bCs/>
          <w:color w:val="FF0000"/>
          <w:szCs w:val="24"/>
        </w:rPr>
      </w:pPr>
    </w:p>
    <w:p w14:paraId="1023EE3D" w14:textId="4D774265" w:rsidR="00227A44" w:rsidRDefault="00227A44" w:rsidP="00E72B79">
      <w:pPr>
        <w:rPr>
          <w:rFonts w:cs="Arial"/>
          <w:b/>
          <w:bCs/>
          <w:color w:val="FF0000"/>
          <w:szCs w:val="24"/>
        </w:rPr>
      </w:pPr>
    </w:p>
    <w:p w14:paraId="733B0B48" w14:textId="3B2CCD41" w:rsidR="00227A44" w:rsidRDefault="00227A44" w:rsidP="00E72B79">
      <w:pPr>
        <w:rPr>
          <w:rFonts w:cs="Arial"/>
          <w:b/>
          <w:bCs/>
          <w:color w:val="FF0000"/>
          <w:szCs w:val="24"/>
        </w:rPr>
      </w:pPr>
    </w:p>
    <w:p w14:paraId="40CB1972" w14:textId="4A60C633" w:rsidR="00227A44" w:rsidRDefault="00227A44" w:rsidP="00E72B79">
      <w:pPr>
        <w:rPr>
          <w:rFonts w:cs="Arial"/>
          <w:b/>
          <w:bCs/>
          <w:color w:val="FF0000"/>
          <w:szCs w:val="24"/>
        </w:rPr>
      </w:pPr>
    </w:p>
    <w:p w14:paraId="7DA05DAD" w14:textId="0C36BD2C" w:rsidR="00227A44" w:rsidRDefault="00227A44" w:rsidP="00E72B79">
      <w:pPr>
        <w:rPr>
          <w:rFonts w:cs="Arial"/>
          <w:b/>
          <w:bCs/>
          <w:color w:val="FF0000"/>
          <w:szCs w:val="24"/>
        </w:rPr>
      </w:pPr>
    </w:p>
    <w:p w14:paraId="2B03F643" w14:textId="77777777" w:rsidR="00227A44" w:rsidRDefault="00227A44" w:rsidP="00E72B79">
      <w:pPr>
        <w:rPr>
          <w:rFonts w:cs="Arial"/>
          <w:b/>
          <w:bCs/>
          <w:color w:val="FF0000"/>
          <w:szCs w:val="24"/>
        </w:rPr>
      </w:pPr>
    </w:p>
    <w:p w14:paraId="06E2F333" w14:textId="77777777" w:rsidR="00E72B79" w:rsidRPr="00E72B79" w:rsidRDefault="00E72B79" w:rsidP="00E72B79">
      <w:pPr>
        <w:rPr>
          <w:rFonts w:cs="Arial"/>
          <w:b/>
          <w:bCs/>
          <w:color w:val="FF0000"/>
          <w:szCs w:val="24"/>
        </w:rPr>
      </w:pPr>
    </w:p>
    <w:p w14:paraId="4684F8D4" w14:textId="5F85BDBD" w:rsidR="00E72B79" w:rsidRDefault="000F1D84" w:rsidP="00E72B79">
      <w:pPr>
        <w:pStyle w:val="Heading1"/>
        <w:numPr>
          <w:ilvl w:val="0"/>
          <w:numId w:val="3"/>
        </w:numPr>
      </w:pPr>
      <w:bookmarkStart w:id="20" w:name="_Toc93001266"/>
      <w:r>
        <w:lastRenderedPageBreak/>
        <w:t>Appendix 1 - Stage 1 &amp; 2: Foster Carer Assessment &amp; Approval Process</w:t>
      </w:r>
      <w:bookmarkEnd w:id="20"/>
    </w:p>
    <w:p w14:paraId="2CBFA6D0" w14:textId="2806CB47" w:rsidR="00A02465" w:rsidRDefault="00F37E8F" w:rsidP="00A02465">
      <w:r>
        <w:rPr>
          <w:noProof/>
        </w:rPr>
        <w:drawing>
          <wp:inline distT="0" distB="0" distL="0" distR="0" wp14:anchorId="3D846B18" wp14:editId="59995C7C">
            <wp:extent cx="6431915" cy="7974330"/>
            <wp:effectExtent l="0" t="0" r="6985" b="7620"/>
            <wp:docPr id="1" name="Picture 1" descr="Flow chart showing stage 1 &amp; 2: Foster Carer Assessment &amp; Approval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w chart showing stage 1 &amp; 2: Foster Carer Assessment &amp; Approval Proces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31915" cy="7974330"/>
                    </a:xfrm>
                    <a:prstGeom prst="rect">
                      <a:avLst/>
                    </a:prstGeom>
                    <a:noFill/>
                  </pic:spPr>
                </pic:pic>
              </a:graphicData>
            </a:graphic>
          </wp:inline>
        </w:drawing>
      </w:r>
    </w:p>
    <w:p w14:paraId="7B69B8E6" w14:textId="7ED40D15" w:rsidR="00A02465" w:rsidRDefault="00A02465" w:rsidP="00A02465"/>
    <w:p w14:paraId="764AB6C7" w14:textId="4956A7BB" w:rsidR="00E72B79" w:rsidRDefault="000F1D84" w:rsidP="00E72B79">
      <w:pPr>
        <w:pStyle w:val="Heading1"/>
        <w:numPr>
          <w:ilvl w:val="0"/>
          <w:numId w:val="3"/>
        </w:numPr>
      </w:pPr>
      <w:bookmarkStart w:id="21" w:name="_Toc93001267"/>
      <w:r>
        <w:lastRenderedPageBreak/>
        <w:t xml:space="preserve">Appendix 2 </w:t>
      </w:r>
      <w:r w:rsidR="001A0A6B">
        <w:t>–</w:t>
      </w:r>
      <w:r>
        <w:t xml:space="preserve"> </w:t>
      </w:r>
      <w:r w:rsidR="001A0A6B">
        <w:t xml:space="preserve">Information </w:t>
      </w:r>
      <w:r w:rsidR="00227A44">
        <w:t>Sheet on Foster Parent &amp; Other Members in the House</w:t>
      </w:r>
      <w:bookmarkEnd w:id="21"/>
    </w:p>
    <w:p w14:paraId="1C6D969D" w14:textId="700503E7" w:rsidR="00830E45" w:rsidRDefault="00830E45" w:rsidP="00830E45"/>
    <w:p w14:paraId="244EC1EE" w14:textId="77777777" w:rsidR="00830E45" w:rsidRPr="00830E45" w:rsidRDefault="00830E45" w:rsidP="00830E45">
      <w:pPr>
        <w:jc w:val="center"/>
        <w:rPr>
          <w:rFonts w:asciiTheme="minorHAnsi" w:hAnsiTheme="minorHAnsi" w:cstheme="minorHAnsi"/>
          <w:b/>
          <w:bCs/>
          <w:szCs w:val="24"/>
        </w:rPr>
      </w:pPr>
      <w:r w:rsidRPr="00830E45">
        <w:rPr>
          <w:rFonts w:asciiTheme="minorHAnsi" w:hAnsiTheme="minorHAnsi" w:cstheme="minorHAnsi"/>
          <w:b/>
          <w:bCs/>
          <w:szCs w:val="24"/>
        </w:rPr>
        <w:t>SCHEDULE 3</w:t>
      </w:r>
      <w:r w:rsidRPr="00830E45">
        <w:rPr>
          <w:rFonts w:asciiTheme="minorHAnsi" w:hAnsiTheme="minorHAnsi" w:cstheme="minorHAnsi"/>
          <w:b/>
          <w:bCs/>
          <w:szCs w:val="24"/>
        </w:rPr>
        <w:tab/>
        <w:t>Regulation 26(1A) and (3)</w:t>
      </w:r>
    </w:p>
    <w:p w14:paraId="7C72831A" w14:textId="77777777" w:rsidR="00830E45" w:rsidRPr="00830E45" w:rsidRDefault="00830E45" w:rsidP="00830E45">
      <w:pPr>
        <w:jc w:val="center"/>
        <w:rPr>
          <w:rFonts w:asciiTheme="minorHAnsi" w:hAnsiTheme="minorHAnsi" w:cstheme="minorHAnsi"/>
          <w:b/>
          <w:bCs/>
          <w:szCs w:val="24"/>
        </w:rPr>
      </w:pPr>
      <w:r w:rsidRPr="00830E45">
        <w:rPr>
          <w:rFonts w:asciiTheme="minorHAnsi" w:hAnsiTheme="minorHAnsi" w:cstheme="minorHAnsi"/>
          <w:b/>
          <w:bCs/>
          <w:szCs w:val="24"/>
        </w:rPr>
        <w:t>Information as to prospective foster parent (“X”) and other members of their household and family</w:t>
      </w:r>
    </w:p>
    <w:p w14:paraId="501C6CC3" w14:textId="6D77605B" w:rsidR="00830E45" w:rsidRDefault="00830E45" w:rsidP="00830E45">
      <w:pPr>
        <w:jc w:val="center"/>
        <w:rPr>
          <w:rFonts w:asciiTheme="minorHAnsi" w:hAnsiTheme="minorHAnsi" w:cstheme="minorHAnsi"/>
          <w:b/>
          <w:bCs/>
          <w:szCs w:val="24"/>
        </w:rPr>
      </w:pPr>
    </w:p>
    <w:p w14:paraId="17B87733" w14:textId="77777777" w:rsidR="00830E45" w:rsidRPr="00830E45" w:rsidRDefault="00830E45" w:rsidP="00830E45">
      <w:pPr>
        <w:jc w:val="center"/>
        <w:rPr>
          <w:rFonts w:asciiTheme="minorHAnsi" w:hAnsiTheme="minorHAnsi" w:cstheme="minorHAnsi"/>
          <w:b/>
          <w:bCs/>
          <w:szCs w:val="24"/>
        </w:rPr>
      </w:pPr>
    </w:p>
    <w:p w14:paraId="6D855977" w14:textId="77777777" w:rsidR="00830E45" w:rsidRPr="00830E45" w:rsidRDefault="00830E45" w:rsidP="00830E45">
      <w:pPr>
        <w:jc w:val="center"/>
        <w:rPr>
          <w:rFonts w:asciiTheme="minorHAnsi" w:hAnsiTheme="minorHAnsi" w:cstheme="minorHAnsi"/>
          <w:b/>
          <w:bCs/>
          <w:szCs w:val="24"/>
        </w:rPr>
      </w:pPr>
      <w:r w:rsidRPr="00830E45">
        <w:rPr>
          <w:rFonts w:asciiTheme="minorHAnsi" w:hAnsiTheme="minorHAnsi" w:cstheme="minorHAnsi"/>
          <w:b/>
          <w:bCs/>
          <w:szCs w:val="24"/>
        </w:rPr>
        <w:t>PART 1</w:t>
      </w:r>
    </w:p>
    <w:p w14:paraId="2FC62843" w14:textId="27E9EED3" w:rsidR="00830E45" w:rsidRPr="00830E45" w:rsidRDefault="00830E45" w:rsidP="00830E45">
      <w:pPr>
        <w:rPr>
          <w:rFonts w:asciiTheme="minorHAnsi" w:hAnsiTheme="minorHAnsi" w:cstheme="minorHAnsi"/>
          <w:szCs w:val="24"/>
        </w:rPr>
      </w:pPr>
      <w:r w:rsidRPr="00830E45">
        <w:rPr>
          <w:rFonts w:asciiTheme="minorHAnsi" w:hAnsiTheme="minorHAnsi" w:cstheme="minorHAnsi"/>
          <w:szCs w:val="24"/>
        </w:rPr>
        <w:t>1.</w:t>
      </w:r>
      <w:r w:rsidRPr="00830E45">
        <w:rPr>
          <w:rFonts w:asciiTheme="minorHAnsi" w:hAnsiTheme="minorHAnsi" w:cstheme="minorHAnsi"/>
          <w:szCs w:val="24"/>
        </w:rPr>
        <w:tab/>
        <w:t xml:space="preserve">Full name, </w:t>
      </w:r>
      <w:r w:rsidR="0015429E" w:rsidRPr="00830E45">
        <w:rPr>
          <w:rFonts w:asciiTheme="minorHAnsi" w:hAnsiTheme="minorHAnsi" w:cstheme="minorHAnsi"/>
          <w:szCs w:val="24"/>
        </w:rPr>
        <w:t>address,</w:t>
      </w:r>
      <w:r w:rsidRPr="00830E45">
        <w:rPr>
          <w:rFonts w:asciiTheme="minorHAnsi" w:hAnsiTheme="minorHAnsi" w:cstheme="minorHAnsi"/>
          <w:szCs w:val="24"/>
        </w:rPr>
        <w:t xml:space="preserve"> and date of birth.</w:t>
      </w:r>
    </w:p>
    <w:p w14:paraId="600359E5" w14:textId="77777777" w:rsidR="00830E45" w:rsidRPr="00830E45" w:rsidRDefault="00830E45" w:rsidP="00830E45">
      <w:pPr>
        <w:rPr>
          <w:rFonts w:asciiTheme="minorHAnsi" w:hAnsiTheme="minorHAnsi" w:cstheme="minorHAnsi"/>
          <w:szCs w:val="24"/>
        </w:rPr>
      </w:pPr>
      <w:r w:rsidRPr="00830E45">
        <w:rPr>
          <w:rFonts w:asciiTheme="minorHAnsi" w:hAnsiTheme="minorHAnsi" w:cstheme="minorHAnsi"/>
          <w:szCs w:val="24"/>
        </w:rPr>
        <w:t>2.</w:t>
      </w:r>
      <w:r w:rsidRPr="00830E45">
        <w:rPr>
          <w:rFonts w:asciiTheme="minorHAnsi" w:hAnsiTheme="minorHAnsi" w:cstheme="minorHAnsi"/>
          <w:szCs w:val="24"/>
        </w:rPr>
        <w:tab/>
        <w:t>Details of health (supported by a medical report).</w:t>
      </w:r>
    </w:p>
    <w:p w14:paraId="7B9C91EF" w14:textId="77777777" w:rsidR="00830E45" w:rsidRPr="00830E45" w:rsidRDefault="00830E45" w:rsidP="00830E45">
      <w:pPr>
        <w:rPr>
          <w:rFonts w:asciiTheme="minorHAnsi" w:hAnsiTheme="minorHAnsi" w:cstheme="minorHAnsi"/>
          <w:szCs w:val="24"/>
        </w:rPr>
      </w:pPr>
      <w:r w:rsidRPr="00830E45">
        <w:rPr>
          <w:rFonts w:asciiTheme="minorHAnsi" w:hAnsiTheme="minorHAnsi" w:cstheme="minorHAnsi"/>
          <w:szCs w:val="24"/>
        </w:rPr>
        <w:t>3.</w:t>
      </w:r>
      <w:r w:rsidRPr="00830E45">
        <w:rPr>
          <w:rFonts w:asciiTheme="minorHAnsi" w:hAnsiTheme="minorHAnsi" w:cstheme="minorHAnsi"/>
          <w:szCs w:val="24"/>
        </w:rPr>
        <w:tab/>
        <w:t>Particulars of any other adult members of the household.</w:t>
      </w:r>
    </w:p>
    <w:p w14:paraId="409785AB" w14:textId="77777777" w:rsidR="00830E45" w:rsidRPr="00830E45" w:rsidRDefault="00830E45" w:rsidP="00830E45">
      <w:pPr>
        <w:rPr>
          <w:rFonts w:asciiTheme="minorHAnsi" w:hAnsiTheme="minorHAnsi" w:cstheme="minorHAnsi"/>
          <w:szCs w:val="24"/>
        </w:rPr>
      </w:pPr>
      <w:r w:rsidRPr="00830E45">
        <w:rPr>
          <w:rFonts w:asciiTheme="minorHAnsi" w:hAnsiTheme="minorHAnsi" w:cstheme="minorHAnsi"/>
          <w:szCs w:val="24"/>
        </w:rPr>
        <w:t>4.</w:t>
      </w:r>
      <w:r w:rsidRPr="00830E45">
        <w:rPr>
          <w:rFonts w:asciiTheme="minorHAnsi" w:hAnsiTheme="minorHAnsi" w:cstheme="minorHAnsi"/>
          <w:szCs w:val="24"/>
        </w:rPr>
        <w:tab/>
        <w:t>Particulars of the children in the family, whether or not members of the household, and any other children in the household.</w:t>
      </w:r>
    </w:p>
    <w:p w14:paraId="0FEFD71A" w14:textId="77777777" w:rsidR="00830E45" w:rsidRPr="00830E45" w:rsidRDefault="00830E45" w:rsidP="00830E45">
      <w:pPr>
        <w:rPr>
          <w:rFonts w:asciiTheme="minorHAnsi" w:hAnsiTheme="minorHAnsi" w:cstheme="minorHAnsi"/>
          <w:szCs w:val="24"/>
        </w:rPr>
      </w:pPr>
      <w:r w:rsidRPr="00830E45">
        <w:rPr>
          <w:rFonts w:asciiTheme="minorHAnsi" w:hAnsiTheme="minorHAnsi" w:cstheme="minorHAnsi"/>
          <w:szCs w:val="24"/>
        </w:rPr>
        <w:t>5.</w:t>
      </w:r>
      <w:r w:rsidRPr="00830E45">
        <w:rPr>
          <w:rFonts w:asciiTheme="minorHAnsi" w:hAnsiTheme="minorHAnsi" w:cstheme="minorHAnsi"/>
          <w:szCs w:val="24"/>
        </w:rPr>
        <w:tab/>
        <w:t>Particulars of their accommodation.</w:t>
      </w:r>
    </w:p>
    <w:p w14:paraId="7F1BBC16" w14:textId="46E53F2E" w:rsidR="00830E45" w:rsidRPr="00830E45" w:rsidRDefault="00830E45" w:rsidP="00830E45">
      <w:pPr>
        <w:rPr>
          <w:rFonts w:asciiTheme="minorHAnsi" w:hAnsiTheme="minorHAnsi" w:cstheme="minorHAnsi"/>
          <w:szCs w:val="24"/>
        </w:rPr>
      </w:pPr>
      <w:r w:rsidRPr="00830E45">
        <w:rPr>
          <w:rFonts w:asciiTheme="minorHAnsi" w:hAnsiTheme="minorHAnsi" w:cstheme="minorHAnsi"/>
          <w:szCs w:val="24"/>
        </w:rPr>
        <w:t>6.</w:t>
      </w:r>
      <w:r w:rsidRPr="00830E45">
        <w:rPr>
          <w:rFonts w:asciiTheme="minorHAnsi" w:hAnsiTheme="minorHAnsi" w:cstheme="minorHAnsi"/>
          <w:szCs w:val="24"/>
        </w:rPr>
        <w:tab/>
        <w:t xml:space="preserve">The outcome of any request or application made by them or any other member of their household to foster or adopt children, or for registration as an early </w:t>
      </w:r>
      <w:r w:rsidR="005066DE" w:rsidRPr="00830E45">
        <w:rPr>
          <w:rFonts w:asciiTheme="minorHAnsi" w:hAnsiTheme="minorHAnsi" w:cstheme="minorHAnsi"/>
          <w:szCs w:val="24"/>
        </w:rPr>
        <w:t>year’s</w:t>
      </w:r>
      <w:r w:rsidRPr="00830E45">
        <w:rPr>
          <w:rFonts w:asciiTheme="minorHAnsi" w:hAnsiTheme="minorHAnsi" w:cstheme="minorHAnsi"/>
          <w:szCs w:val="24"/>
        </w:rPr>
        <w:t xml:space="preserve"> provider or later years provider under Part 3 of the Childcare Act 2006, including particulars of any previous approval or refusal of approval relating to them or to any other member of the household.</w:t>
      </w:r>
    </w:p>
    <w:p w14:paraId="660B884F" w14:textId="77777777" w:rsidR="00830E45" w:rsidRPr="00830E45" w:rsidRDefault="00830E45" w:rsidP="00830E45">
      <w:pPr>
        <w:rPr>
          <w:rFonts w:asciiTheme="minorHAnsi" w:hAnsiTheme="minorHAnsi" w:cstheme="minorHAnsi"/>
          <w:szCs w:val="24"/>
        </w:rPr>
      </w:pPr>
      <w:r w:rsidRPr="00830E45">
        <w:rPr>
          <w:rFonts w:asciiTheme="minorHAnsi" w:hAnsiTheme="minorHAnsi" w:cstheme="minorHAnsi"/>
          <w:szCs w:val="24"/>
        </w:rPr>
        <w:t>7.</w:t>
      </w:r>
      <w:r w:rsidRPr="00830E45">
        <w:rPr>
          <w:rFonts w:asciiTheme="minorHAnsi" w:hAnsiTheme="minorHAnsi" w:cstheme="minorHAnsi"/>
          <w:szCs w:val="24"/>
        </w:rPr>
        <w:tab/>
        <w:t>If X has, in the preceding twelve months, been a foster parent approved by another fostering service provider, the name and address of that fostering service provider.</w:t>
      </w:r>
    </w:p>
    <w:p w14:paraId="63792353" w14:textId="77777777" w:rsidR="00830E45" w:rsidRPr="00830E45" w:rsidRDefault="00830E45" w:rsidP="00830E45">
      <w:pPr>
        <w:rPr>
          <w:rFonts w:asciiTheme="minorHAnsi" w:hAnsiTheme="minorHAnsi" w:cstheme="minorHAnsi"/>
          <w:szCs w:val="24"/>
        </w:rPr>
      </w:pPr>
      <w:r w:rsidRPr="00830E45">
        <w:rPr>
          <w:rFonts w:asciiTheme="minorHAnsi" w:hAnsiTheme="minorHAnsi" w:cstheme="minorHAnsi"/>
          <w:szCs w:val="24"/>
        </w:rPr>
        <w:t>8.</w:t>
      </w:r>
      <w:r w:rsidRPr="00830E45">
        <w:rPr>
          <w:rFonts w:asciiTheme="minorHAnsi" w:hAnsiTheme="minorHAnsi" w:cstheme="minorHAnsi"/>
          <w:szCs w:val="24"/>
        </w:rPr>
        <w:tab/>
        <w:t>Names and addresses of two persons who will provide personal references for the prospective foster parent.</w:t>
      </w:r>
    </w:p>
    <w:p w14:paraId="394D252F" w14:textId="7926E8D2" w:rsidR="00830E45" w:rsidRPr="00830E45" w:rsidRDefault="00830E45" w:rsidP="00830E45">
      <w:pPr>
        <w:rPr>
          <w:rFonts w:asciiTheme="minorHAnsi" w:hAnsiTheme="minorHAnsi" w:cstheme="minorHAnsi"/>
          <w:szCs w:val="24"/>
        </w:rPr>
      </w:pPr>
      <w:r w:rsidRPr="00830E45">
        <w:rPr>
          <w:rFonts w:asciiTheme="minorHAnsi" w:hAnsiTheme="minorHAnsi" w:cstheme="minorHAnsi"/>
          <w:szCs w:val="24"/>
        </w:rPr>
        <w:t>9.</w:t>
      </w:r>
      <w:r w:rsidRPr="00830E45">
        <w:rPr>
          <w:rFonts w:asciiTheme="minorHAnsi" w:hAnsiTheme="minorHAnsi" w:cstheme="minorHAnsi"/>
          <w:szCs w:val="24"/>
        </w:rPr>
        <w:tab/>
        <w:t>In relation to the prospective foster parent and any other member of his household who is aged 18 or over, an enhanced criminal record certificate issued under section 113B of the Police Act 1997 which includes suitability information relating to children (within the meaning of section 113</w:t>
      </w:r>
      <w:r w:rsidR="0015429E" w:rsidRPr="00830E45">
        <w:rPr>
          <w:rFonts w:asciiTheme="minorHAnsi" w:hAnsiTheme="minorHAnsi" w:cstheme="minorHAnsi"/>
          <w:szCs w:val="24"/>
        </w:rPr>
        <w:t>BA (</w:t>
      </w:r>
      <w:r w:rsidRPr="00830E45">
        <w:rPr>
          <w:rFonts w:asciiTheme="minorHAnsi" w:hAnsiTheme="minorHAnsi" w:cstheme="minorHAnsi"/>
          <w:szCs w:val="24"/>
        </w:rPr>
        <w:t>2) of that Act).</w:t>
      </w:r>
    </w:p>
    <w:p w14:paraId="5F98437B" w14:textId="464319A6" w:rsidR="00830E45" w:rsidRPr="00830E45" w:rsidRDefault="00830E45" w:rsidP="00830E45">
      <w:pPr>
        <w:rPr>
          <w:rFonts w:asciiTheme="minorHAnsi" w:hAnsiTheme="minorHAnsi" w:cstheme="minorHAnsi"/>
          <w:szCs w:val="24"/>
        </w:rPr>
      </w:pPr>
      <w:r w:rsidRPr="00830E45">
        <w:rPr>
          <w:rFonts w:asciiTheme="minorHAnsi" w:hAnsiTheme="minorHAnsi" w:cstheme="minorHAnsi"/>
          <w:szCs w:val="24"/>
        </w:rPr>
        <w:t>10.</w:t>
      </w:r>
      <w:r w:rsidRPr="00830E45">
        <w:rPr>
          <w:rFonts w:asciiTheme="minorHAnsi" w:hAnsiTheme="minorHAnsi" w:cstheme="minorHAnsi"/>
          <w:szCs w:val="24"/>
        </w:rPr>
        <w:tab/>
        <w:t xml:space="preserve">Details of current, and any previous, marriage, civil </w:t>
      </w:r>
      <w:r w:rsidR="0015429E" w:rsidRPr="00830E45">
        <w:rPr>
          <w:rFonts w:asciiTheme="minorHAnsi" w:hAnsiTheme="minorHAnsi" w:cstheme="minorHAnsi"/>
          <w:szCs w:val="24"/>
        </w:rPr>
        <w:t>partnership,</w:t>
      </w:r>
      <w:r w:rsidRPr="00830E45">
        <w:rPr>
          <w:rFonts w:asciiTheme="minorHAnsi" w:hAnsiTheme="minorHAnsi" w:cstheme="minorHAnsi"/>
          <w:szCs w:val="24"/>
        </w:rPr>
        <w:t xml:space="preserve"> or similar relationship.</w:t>
      </w:r>
    </w:p>
    <w:p w14:paraId="6F61A37E" w14:textId="77777777" w:rsidR="00830E45" w:rsidRPr="00830E45" w:rsidRDefault="00830E45" w:rsidP="00830E45">
      <w:pPr>
        <w:rPr>
          <w:rFonts w:asciiTheme="minorHAnsi" w:hAnsiTheme="minorHAnsi" w:cstheme="minorHAnsi"/>
          <w:szCs w:val="24"/>
        </w:rPr>
      </w:pPr>
    </w:p>
    <w:p w14:paraId="0FCA0280" w14:textId="3337CB2B" w:rsidR="00830E45" w:rsidRDefault="00830E45" w:rsidP="00830E45">
      <w:pPr>
        <w:rPr>
          <w:rFonts w:asciiTheme="minorHAnsi" w:hAnsiTheme="minorHAnsi" w:cstheme="minorHAnsi"/>
          <w:szCs w:val="24"/>
        </w:rPr>
      </w:pPr>
    </w:p>
    <w:p w14:paraId="7E7A0B0E" w14:textId="2B072182" w:rsidR="00830E45" w:rsidRDefault="00830E45" w:rsidP="00830E45">
      <w:pPr>
        <w:rPr>
          <w:rFonts w:asciiTheme="minorHAnsi" w:hAnsiTheme="minorHAnsi" w:cstheme="minorHAnsi"/>
          <w:szCs w:val="24"/>
        </w:rPr>
      </w:pPr>
    </w:p>
    <w:p w14:paraId="53CEA75D" w14:textId="77777777" w:rsidR="00830E45" w:rsidRPr="00830E45" w:rsidRDefault="00830E45" w:rsidP="00830E45">
      <w:pPr>
        <w:jc w:val="center"/>
        <w:rPr>
          <w:rFonts w:asciiTheme="minorHAnsi" w:hAnsiTheme="minorHAnsi" w:cstheme="minorHAnsi"/>
          <w:b/>
          <w:bCs/>
          <w:szCs w:val="24"/>
        </w:rPr>
      </w:pPr>
      <w:r w:rsidRPr="00830E45">
        <w:rPr>
          <w:rFonts w:asciiTheme="minorHAnsi" w:hAnsiTheme="minorHAnsi" w:cstheme="minorHAnsi"/>
          <w:b/>
          <w:bCs/>
          <w:szCs w:val="24"/>
        </w:rPr>
        <w:t>PART 2</w:t>
      </w:r>
    </w:p>
    <w:p w14:paraId="39F783D6" w14:textId="77777777" w:rsidR="00830E45" w:rsidRPr="00830E45" w:rsidRDefault="00830E45" w:rsidP="00830E45">
      <w:pPr>
        <w:rPr>
          <w:rFonts w:asciiTheme="minorHAnsi" w:hAnsiTheme="minorHAnsi" w:cstheme="minorHAnsi"/>
          <w:szCs w:val="24"/>
        </w:rPr>
      </w:pPr>
    </w:p>
    <w:p w14:paraId="1F6F364E" w14:textId="5A625E97" w:rsidR="00830E45" w:rsidRPr="00830E45" w:rsidRDefault="00830E45" w:rsidP="00830E45">
      <w:pPr>
        <w:rPr>
          <w:rFonts w:asciiTheme="minorHAnsi" w:hAnsiTheme="minorHAnsi" w:cstheme="minorHAnsi"/>
          <w:szCs w:val="24"/>
        </w:rPr>
      </w:pPr>
      <w:r w:rsidRPr="00830E45">
        <w:rPr>
          <w:rFonts w:asciiTheme="minorHAnsi" w:hAnsiTheme="minorHAnsi" w:cstheme="minorHAnsi"/>
          <w:szCs w:val="24"/>
        </w:rPr>
        <w:t>11.</w:t>
      </w:r>
      <w:r w:rsidRPr="00830E45">
        <w:rPr>
          <w:rFonts w:asciiTheme="minorHAnsi" w:hAnsiTheme="minorHAnsi" w:cstheme="minorHAnsi"/>
          <w:szCs w:val="24"/>
        </w:rPr>
        <w:tab/>
        <w:t>Details of personality.</w:t>
      </w:r>
    </w:p>
    <w:p w14:paraId="28D1AD3B" w14:textId="311E5948" w:rsidR="00830E45" w:rsidRPr="00830E45" w:rsidRDefault="00830E45" w:rsidP="00830E45">
      <w:pPr>
        <w:rPr>
          <w:rFonts w:asciiTheme="minorHAnsi" w:hAnsiTheme="minorHAnsi" w:cstheme="minorHAnsi"/>
          <w:szCs w:val="24"/>
        </w:rPr>
      </w:pPr>
      <w:r w:rsidRPr="00830E45">
        <w:rPr>
          <w:rFonts w:asciiTheme="minorHAnsi" w:hAnsiTheme="minorHAnsi" w:cstheme="minorHAnsi"/>
          <w:szCs w:val="24"/>
        </w:rPr>
        <w:t>12.</w:t>
      </w:r>
      <w:r w:rsidRPr="00830E45">
        <w:rPr>
          <w:rFonts w:asciiTheme="minorHAnsi" w:hAnsiTheme="minorHAnsi" w:cstheme="minorHAnsi"/>
          <w:szCs w:val="24"/>
        </w:rPr>
        <w:tab/>
        <w:t>Religious persuasion, and capacity to care for a child from any particular religious persuasion.</w:t>
      </w:r>
    </w:p>
    <w:p w14:paraId="1453CB3A" w14:textId="1CAEA976" w:rsidR="00830E45" w:rsidRPr="00830E45" w:rsidRDefault="00830E45" w:rsidP="00830E45">
      <w:pPr>
        <w:rPr>
          <w:rFonts w:asciiTheme="minorHAnsi" w:hAnsiTheme="minorHAnsi" w:cstheme="minorHAnsi"/>
          <w:szCs w:val="24"/>
        </w:rPr>
      </w:pPr>
      <w:r w:rsidRPr="00830E45">
        <w:rPr>
          <w:rFonts w:asciiTheme="minorHAnsi" w:hAnsiTheme="minorHAnsi" w:cstheme="minorHAnsi"/>
          <w:szCs w:val="24"/>
        </w:rPr>
        <w:t>13.</w:t>
      </w:r>
      <w:r w:rsidRPr="00830E45">
        <w:rPr>
          <w:rFonts w:asciiTheme="minorHAnsi" w:hAnsiTheme="minorHAnsi" w:cstheme="minorHAnsi"/>
          <w:szCs w:val="24"/>
        </w:rPr>
        <w:tab/>
        <w:t xml:space="preserve">Racial origin, cultural and linguistic </w:t>
      </w:r>
      <w:r w:rsidR="0015429E" w:rsidRPr="00830E45">
        <w:rPr>
          <w:rFonts w:asciiTheme="minorHAnsi" w:hAnsiTheme="minorHAnsi" w:cstheme="minorHAnsi"/>
          <w:szCs w:val="24"/>
        </w:rPr>
        <w:t>background,</w:t>
      </w:r>
      <w:r w:rsidRPr="00830E45">
        <w:rPr>
          <w:rFonts w:asciiTheme="minorHAnsi" w:hAnsiTheme="minorHAnsi" w:cstheme="minorHAnsi"/>
          <w:szCs w:val="24"/>
        </w:rPr>
        <w:t xml:space="preserve"> and capacity to care for a child from any particular racial origin or cultural or linguistic background.</w:t>
      </w:r>
    </w:p>
    <w:p w14:paraId="6A5C5602" w14:textId="283B0CCE" w:rsidR="00830E45" w:rsidRPr="00830E45" w:rsidRDefault="00830E45" w:rsidP="00830E45">
      <w:pPr>
        <w:rPr>
          <w:rFonts w:asciiTheme="minorHAnsi" w:hAnsiTheme="minorHAnsi" w:cstheme="minorHAnsi"/>
          <w:szCs w:val="24"/>
        </w:rPr>
      </w:pPr>
      <w:r w:rsidRPr="00830E45">
        <w:rPr>
          <w:rFonts w:asciiTheme="minorHAnsi" w:hAnsiTheme="minorHAnsi" w:cstheme="minorHAnsi"/>
          <w:szCs w:val="24"/>
        </w:rPr>
        <w:t>14.</w:t>
      </w:r>
      <w:r w:rsidRPr="00830E45">
        <w:rPr>
          <w:rFonts w:asciiTheme="minorHAnsi" w:hAnsiTheme="minorHAnsi" w:cstheme="minorHAnsi"/>
          <w:szCs w:val="24"/>
        </w:rPr>
        <w:tab/>
        <w:t>Past and present employment or occupation, standard of living, leisure activities and interests.</w:t>
      </w:r>
    </w:p>
    <w:p w14:paraId="3B935473" w14:textId="0ECBE84B" w:rsidR="00830E45" w:rsidRPr="00830E45" w:rsidRDefault="00830E45" w:rsidP="00830E45">
      <w:pPr>
        <w:rPr>
          <w:rFonts w:asciiTheme="minorHAnsi" w:hAnsiTheme="minorHAnsi" w:cstheme="minorHAnsi"/>
          <w:szCs w:val="24"/>
        </w:rPr>
      </w:pPr>
      <w:r w:rsidRPr="00830E45">
        <w:rPr>
          <w:rFonts w:asciiTheme="minorHAnsi" w:hAnsiTheme="minorHAnsi" w:cstheme="minorHAnsi"/>
          <w:szCs w:val="24"/>
        </w:rPr>
        <w:t>15.</w:t>
      </w:r>
      <w:r w:rsidRPr="00830E45">
        <w:rPr>
          <w:rFonts w:asciiTheme="minorHAnsi" w:hAnsiTheme="minorHAnsi" w:cstheme="minorHAnsi"/>
          <w:szCs w:val="24"/>
        </w:rPr>
        <w:tab/>
        <w:t>Previous experience (if any) of caring for their own and other children.</w:t>
      </w:r>
    </w:p>
    <w:p w14:paraId="677F850E" w14:textId="1E1B9DD1" w:rsidR="000A36C2" w:rsidRPr="00830E45" w:rsidRDefault="00830E45" w:rsidP="00830E45">
      <w:pPr>
        <w:rPr>
          <w:rFonts w:asciiTheme="minorHAnsi" w:hAnsiTheme="minorHAnsi" w:cstheme="minorHAnsi"/>
          <w:szCs w:val="24"/>
        </w:rPr>
      </w:pPr>
      <w:r w:rsidRPr="00830E45">
        <w:rPr>
          <w:rFonts w:asciiTheme="minorHAnsi" w:hAnsiTheme="minorHAnsi" w:cstheme="minorHAnsi"/>
          <w:szCs w:val="24"/>
        </w:rPr>
        <w:t>16.</w:t>
      </w:r>
      <w:r w:rsidRPr="00830E45">
        <w:rPr>
          <w:rFonts w:asciiTheme="minorHAnsi" w:hAnsiTheme="minorHAnsi" w:cstheme="minorHAnsi"/>
          <w:szCs w:val="24"/>
        </w:rPr>
        <w:tab/>
        <w:t>Skills, competence and potential relevant to their capacity to care effectively for a child placed with them.</w:t>
      </w:r>
    </w:p>
    <w:sectPr w:rsidR="000A36C2" w:rsidRPr="00830E45" w:rsidSect="0026323B">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CF492" w14:textId="77777777" w:rsidR="00AC4960" w:rsidRDefault="00AC4960" w:rsidP="006656F0">
      <w:pPr>
        <w:spacing w:after="0" w:line="240" w:lineRule="auto"/>
      </w:pPr>
      <w:r>
        <w:separator/>
      </w:r>
    </w:p>
  </w:endnote>
  <w:endnote w:type="continuationSeparator" w:id="0">
    <w:p w14:paraId="4ACA4D11" w14:textId="77777777" w:rsidR="00AC4960" w:rsidRDefault="00AC4960" w:rsidP="00665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7851" w14:textId="77777777" w:rsidR="008909C8" w:rsidRDefault="008909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019115"/>
      <w:docPartObj>
        <w:docPartGallery w:val="Page Numbers (Bottom of Page)"/>
        <w:docPartUnique/>
      </w:docPartObj>
    </w:sdtPr>
    <w:sdtEndPr>
      <w:rPr>
        <w:noProof/>
      </w:rPr>
    </w:sdtEndPr>
    <w:sdtContent>
      <w:p w14:paraId="5A1D50F1" w14:textId="56E54A84" w:rsidR="00D341E5" w:rsidRDefault="00D341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3449C8" w14:textId="77777777" w:rsidR="00D341E5" w:rsidRDefault="00D341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6F0F" w14:textId="7D7A34F3" w:rsidR="00D341E5" w:rsidRDefault="00D341E5">
    <w:pPr>
      <w:pStyle w:val="Footer"/>
    </w:pPr>
    <w:r>
      <w:rPr>
        <w:noProof/>
      </w:rPr>
      <w:drawing>
        <wp:anchor distT="0" distB="0" distL="114300" distR="114300" simplePos="0" relativeHeight="251659264" behindDoc="0" locked="0" layoutInCell="1" allowOverlap="1" wp14:anchorId="20AB1BFE" wp14:editId="7EDB314F">
          <wp:simplePos x="0" y="0"/>
          <wp:positionH relativeFrom="column">
            <wp:posOffset>-381635</wp:posOffset>
          </wp:positionH>
          <wp:positionV relativeFrom="paragraph">
            <wp:posOffset>-613410</wp:posOffset>
          </wp:positionV>
          <wp:extent cx="3785870" cy="800100"/>
          <wp:effectExtent l="0" t="0" r="508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5870" cy="8001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856858"/>
      <w:docPartObj>
        <w:docPartGallery w:val="Page Numbers (Bottom of Page)"/>
        <w:docPartUnique/>
      </w:docPartObj>
    </w:sdtPr>
    <w:sdtEndPr>
      <w:rPr>
        <w:noProof/>
      </w:rPr>
    </w:sdtEndPr>
    <w:sdtContent>
      <w:p w14:paraId="4DE0C932" w14:textId="09D0A51B" w:rsidR="009B6F07" w:rsidRDefault="009B6F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858F8B" w14:textId="77777777" w:rsidR="009B6F07" w:rsidRDefault="009B6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1D45F" w14:textId="77777777" w:rsidR="00AC4960" w:rsidRDefault="00AC4960" w:rsidP="006656F0">
      <w:pPr>
        <w:spacing w:after="0" w:line="240" w:lineRule="auto"/>
      </w:pPr>
      <w:r>
        <w:separator/>
      </w:r>
    </w:p>
  </w:footnote>
  <w:footnote w:type="continuationSeparator" w:id="0">
    <w:p w14:paraId="5D6A3BA7" w14:textId="77777777" w:rsidR="00AC4960" w:rsidRDefault="00AC4960" w:rsidP="00665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E76A8" w14:textId="77777777" w:rsidR="008909C8" w:rsidRDefault="008909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65B39" w14:textId="6F52BEF1" w:rsidR="00D12121" w:rsidRDefault="00D12121">
    <w:pPr>
      <w:pStyle w:val="Header"/>
    </w:pPr>
    <w:r w:rsidRPr="00D12121">
      <w:t>Fostering Recruitment and Assessment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076DD" w14:textId="35AFAAFF" w:rsidR="00D341E5" w:rsidRDefault="00D341E5">
    <w:pPr>
      <w:pStyle w:val="Header"/>
    </w:pPr>
    <w:r>
      <w:rPr>
        <w:noProof/>
      </w:rPr>
      <w:drawing>
        <wp:anchor distT="0" distB="0" distL="114300" distR="114300" simplePos="0" relativeHeight="251658240" behindDoc="0" locked="0" layoutInCell="1" allowOverlap="1" wp14:anchorId="5C69C536" wp14:editId="3918A2D1">
          <wp:simplePos x="0" y="0"/>
          <wp:positionH relativeFrom="column">
            <wp:posOffset>-552450</wp:posOffset>
          </wp:positionH>
          <wp:positionV relativeFrom="paragraph">
            <wp:posOffset>-154305</wp:posOffset>
          </wp:positionV>
          <wp:extent cx="1466850" cy="772795"/>
          <wp:effectExtent l="0" t="0" r="0" b="8255"/>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7727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895C" w14:textId="624842C6" w:rsidR="009B6F07" w:rsidRPr="00D12121" w:rsidRDefault="00D12121" w:rsidP="00D12121">
    <w:pPr>
      <w:pStyle w:val="Header"/>
    </w:pPr>
    <w:r w:rsidRPr="00D12121">
      <w:t>Fostering Recruitment and Assessment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4CE"/>
    <w:multiLevelType w:val="hybridMultilevel"/>
    <w:tmpl w:val="6472C6F6"/>
    <w:lvl w:ilvl="0" w:tplc="7F4C1B38">
      <w:start w:val="1"/>
      <w:numFmt w:val="lowerLetter"/>
      <w:lvlText w:val="%1)"/>
      <w:lvlJc w:val="left"/>
      <w:pPr>
        <w:ind w:left="1494" w:hanging="360"/>
      </w:pPr>
      <w:rPr>
        <w:color w:val="7030A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162D678B"/>
    <w:multiLevelType w:val="hybridMultilevel"/>
    <w:tmpl w:val="1EACF1DC"/>
    <w:lvl w:ilvl="0" w:tplc="676E79D6">
      <w:start w:val="1"/>
      <w:numFmt w:val="bullet"/>
      <w:lvlText w:val=""/>
      <w:lvlJc w:val="left"/>
      <w:pPr>
        <w:ind w:left="1494" w:hanging="360"/>
      </w:pPr>
      <w:rPr>
        <w:rFonts w:ascii="Symbol" w:hAnsi="Symbol" w:hint="default"/>
        <w:color w:val="7030A0"/>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1C686981"/>
    <w:multiLevelType w:val="hybridMultilevel"/>
    <w:tmpl w:val="925683DA"/>
    <w:lvl w:ilvl="0" w:tplc="7F4C1B38">
      <w:start w:val="1"/>
      <w:numFmt w:val="lowerLetter"/>
      <w:lvlText w:val="%1)"/>
      <w:lvlJc w:val="left"/>
      <w:pPr>
        <w:ind w:left="1726" w:hanging="360"/>
      </w:pPr>
      <w:rPr>
        <w:color w:val="7030A0"/>
      </w:rPr>
    </w:lvl>
    <w:lvl w:ilvl="1" w:tplc="08090019" w:tentative="1">
      <w:start w:val="1"/>
      <w:numFmt w:val="lowerLetter"/>
      <w:lvlText w:val="%2."/>
      <w:lvlJc w:val="left"/>
      <w:pPr>
        <w:ind w:left="1672" w:hanging="360"/>
      </w:pPr>
    </w:lvl>
    <w:lvl w:ilvl="2" w:tplc="0809001B" w:tentative="1">
      <w:start w:val="1"/>
      <w:numFmt w:val="lowerRoman"/>
      <w:lvlText w:val="%3."/>
      <w:lvlJc w:val="right"/>
      <w:pPr>
        <w:ind w:left="2392" w:hanging="180"/>
      </w:pPr>
    </w:lvl>
    <w:lvl w:ilvl="3" w:tplc="0809000F" w:tentative="1">
      <w:start w:val="1"/>
      <w:numFmt w:val="decimal"/>
      <w:lvlText w:val="%4."/>
      <w:lvlJc w:val="left"/>
      <w:pPr>
        <w:ind w:left="3112" w:hanging="360"/>
      </w:pPr>
    </w:lvl>
    <w:lvl w:ilvl="4" w:tplc="08090019" w:tentative="1">
      <w:start w:val="1"/>
      <w:numFmt w:val="lowerLetter"/>
      <w:lvlText w:val="%5."/>
      <w:lvlJc w:val="left"/>
      <w:pPr>
        <w:ind w:left="3832" w:hanging="360"/>
      </w:pPr>
    </w:lvl>
    <w:lvl w:ilvl="5" w:tplc="0809001B" w:tentative="1">
      <w:start w:val="1"/>
      <w:numFmt w:val="lowerRoman"/>
      <w:lvlText w:val="%6."/>
      <w:lvlJc w:val="right"/>
      <w:pPr>
        <w:ind w:left="4552" w:hanging="180"/>
      </w:pPr>
    </w:lvl>
    <w:lvl w:ilvl="6" w:tplc="0809000F" w:tentative="1">
      <w:start w:val="1"/>
      <w:numFmt w:val="decimal"/>
      <w:lvlText w:val="%7."/>
      <w:lvlJc w:val="left"/>
      <w:pPr>
        <w:ind w:left="5272" w:hanging="360"/>
      </w:pPr>
    </w:lvl>
    <w:lvl w:ilvl="7" w:tplc="08090019" w:tentative="1">
      <w:start w:val="1"/>
      <w:numFmt w:val="lowerLetter"/>
      <w:lvlText w:val="%8."/>
      <w:lvlJc w:val="left"/>
      <w:pPr>
        <w:ind w:left="5992" w:hanging="360"/>
      </w:pPr>
    </w:lvl>
    <w:lvl w:ilvl="8" w:tplc="0809001B" w:tentative="1">
      <w:start w:val="1"/>
      <w:numFmt w:val="lowerRoman"/>
      <w:lvlText w:val="%9."/>
      <w:lvlJc w:val="right"/>
      <w:pPr>
        <w:ind w:left="6712" w:hanging="180"/>
      </w:pPr>
    </w:lvl>
  </w:abstractNum>
  <w:abstractNum w:abstractNumId="3" w15:restartNumberingAfterBreak="0">
    <w:nsid w:val="1E6678F7"/>
    <w:multiLevelType w:val="hybridMultilevel"/>
    <w:tmpl w:val="CFD80670"/>
    <w:lvl w:ilvl="0" w:tplc="676E79D6">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0C7762"/>
    <w:multiLevelType w:val="multilevel"/>
    <w:tmpl w:val="5D6ED304"/>
    <w:lvl w:ilvl="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3096690"/>
    <w:multiLevelType w:val="multilevel"/>
    <w:tmpl w:val="BA6C679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DC1F81"/>
    <w:multiLevelType w:val="multilevel"/>
    <w:tmpl w:val="0812DD98"/>
    <w:lvl w:ilvl="0">
      <w:start w:val="13"/>
      <w:numFmt w:val="decimal"/>
      <w:lvlText w:val="%1"/>
      <w:lvlJc w:val="left"/>
      <w:pPr>
        <w:ind w:left="232" w:hanging="614"/>
      </w:pPr>
      <w:rPr>
        <w:rFonts w:hint="default"/>
        <w:lang w:val="en-GB" w:eastAsia="en-US" w:bidi="ar-SA"/>
      </w:rPr>
    </w:lvl>
    <w:lvl w:ilvl="1">
      <w:start w:val="1"/>
      <w:numFmt w:val="decimal"/>
      <w:lvlText w:val="%1.%2)"/>
      <w:lvlJc w:val="left"/>
      <w:pPr>
        <w:ind w:left="232" w:hanging="614"/>
      </w:pPr>
      <w:rPr>
        <w:rFonts w:ascii="Arial" w:eastAsia="Arial" w:hAnsi="Arial" w:cs="Arial" w:hint="default"/>
        <w:b/>
        <w:bCs/>
        <w:i w:val="0"/>
        <w:iCs w:val="0"/>
        <w:color w:val="7030A0"/>
        <w:w w:val="99"/>
        <w:sz w:val="24"/>
        <w:szCs w:val="24"/>
        <w:lang w:val="en-GB" w:eastAsia="en-US" w:bidi="ar-SA"/>
      </w:rPr>
    </w:lvl>
    <w:lvl w:ilvl="2">
      <w:start w:val="1"/>
      <w:numFmt w:val="lowerLetter"/>
      <w:lvlText w:val="%3."/>
      <w:lvlJc w:val="left"/>
      <w:pPr>
        <w:ind w:left="1220" w:hanging="269"/>
      </w:pPr>
      <w:rPr>
        <w:rFonts w:ascii="Arial" w:eastAsia="Arial" w:hAnsi="Arial" w:cs="Arial" w:hint="default"/>
        <w:b w:val="0"/>
        <w:bCs w:val="0"/>
        <w:i w:val="0"/>
        <w:iCs w:val="0"/>
        <w:w w:val="99"/>
        <w:sz w:val="24"/>
        <w:szCs w:val="24"/>
        <w:lang w:val="en-GB" w:eastAsia="en-US" w:bidi="ar-SA"/>
      </w:rPr>
    </w:lvl>
    <w:lvl w:ilvl="3">
      <w:numFmt w:val="bullet"/>
      <w:lvlText w:val="•"/>
      <w:lvlJc w:val="left"/>
      <w:pPr>
        <w:ind w:left="3292" w:hanging="269"/>
      </w:pPr>
      <w:rPr>
        <w:rFonts w:hint="default"/>
        <w:lang w:val="en-GB" w:eastAsia="en-US" w:bidi="ar-SA"/>
      </w:rPr>
    </w:lvl>
    <w:lvl w:ilvl="4">
      <w:numFmt w:val="bullet"/>
      <w:lvlText w:val="•"/>
      <w:lvlJc w:val="left"/>
      <w:pPr>
        <w:ind w:left="4328" w:hanging="269"/>
      </w:pPr>
      <w:rPr>
        <w:rFonts w:hint="default"/>
        <w:lang w:val="en-GB" w:eastAsia="en-US" w:bidi="ar-SA"/>
      </w:rPr>
    </w:lvl>
    <w:lvl w:ilvl="5">
      <w:numFmt w:val="bullet"/>
      <w:lvlText w:val="•"/>
      <w:lvlJc w:val="left"/>
      <w:pPr>
        <w:ind w:left="5365" w:hanging="269"/>
      </w:pPr>
      <w:rPr>
        <w:rFonts w:hint="default"/>
        <w:lang w:val="en-GB" w:eastAsia="en-US" w:bidi="ar-SA"/>
      </w:rPr>
    </w:lvl>
    <w:lvl w:ilvl="6">
      <w:numFmt w:val="bullet"/>
      <w:lvlText w:val="•"/>
      <w:lvlJc w:val="left"/>
      <w:pPr>
        <w:ind w:left="6401" w:hanging="269"/>
      </w:pPr>
      <w:rPr>
        <w:rFonts w:hint="default"/>
        <w:lang w:val="en-GB" w:eastAsia="en-US" w:bidi="ar-SA"/>
      </w:rPr>
    </w:lvl>
    <w:lvl w:ilvl="7">
      <w:numFmt w:val="bullet"/>
      <w:lvlText w:val="•"/>
      <w:lvlJc w:val="left"/>
      <w:pPr>
        <w:ind w:left="7437" w:hanging="269"/>
      </w:pPr>
      <w:rPr>
        <w:rFonts w:hint="default"/>
        <w:lang w:val="en-GB" w:eastAsia="en-US" w:bidi="ar-SA"/>
      </w:rPr>
    </w:lvl>
    <w:lvl w:ilvl="8">
      <w:numFmt w:val="bullet"/>
      <w:lvlText w:val="•"/>
      <w:lvlJc w:val="left"/>
      <w:pPr>
        <w:ind w:left="8473" w:hanging="269"/>
      </w:pPr>
      <w:rPr>
        <w:rFonts w:hint="default"/>
        <w:lang w:val="en-GB" w:eastAsia="en-US" w:bidi="ar-SA"/>
      </w:rPr>
    </w:lvl>
  </w:abstractNum>
  <w:abstractNum w:abstractNumId="7" w15:restartNumberingAfterBreak="0">
    <w:nsid w:val="4800733D"/>
    <w:multiLevelType w:val="hybridMultilevel"/>
    <w:tmpl w:val="554E11DC"/>
    <w:lvl w:ilvl="0" w:tplc="676E79D6">
      <w:start w:val="1"/>
      <w:numFmt w:val="bullet"/>
      <w:lvlText w:val=""/>
      <w:lvlJc w:val="left"/>
      <w:pPr>
        <w:ind w:left="1494"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2356F4"/>
    <w:multiLevelType w:val="hybridMultilevel"/>
    <w:tmpl w:val="40CAE9D6"/>
    <w:lvl w:ilvl="0" w:tplc="676E79D6">
      <w:start w:val="1"/>
      <w:numFmt w:val="bullet"/>
      <w:lvlText w:val=""/>
      <w:lvlJc w:val="left"/>
      <w:pPr>
        <w:ind w:left="1494" w:hanging="360"/>
      </w:pPr>
      <w:rPr>
        <w:rFonts w:ascii="Symbol" w:hAnsi="Symbol" w:hint="default"/>
        <w:color w:val="7030A0"/>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 w15:restartNumberingAfterBreak="0">
    <w:nsid w:val="5F1565EA"/>
    <w:multiLevelType w:val="hybridMultilevel"/>
    <w:tmpl w:val="408C8B1A"/>
    <w:lvl w:ilvl="0" w:tplc="676E79D6">
      <w:start w:val="1"/>
      <w:numFmt w:val="bullet"/>
      <w:lvlText w:val=""/>
      <w:lvlJc w:val="left"/>
      <w:pPr>
        <w:ind w:left="1353"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D6F44"/>
    <w:multiLevelType w:val="hybridMultilevel"/>
    <w:tmpl w:val="91946588"/>
    <w:lvl w:ilvl="0" w:tplc="7F4C1B38">
      <w:start w:val="1"/>
      <w:numFmt w:val="lowerLetter"/>
      <w:lvlText w:val="%1)"/>
      <w:lvlJc w:val="left"/>
      <w:pPr>
        <w:ind w:left="1726" w:hanging="360"/>
      </w:pPr>
      <w:rPr>
        <w:color w:val="7030A0"/>
      </w:rPr>
    </w:lvl>
    <w:lvl w:ilvl="1" w:tplc="08090019" w:tentative="1">
      <w:start w:val="1"/>
      <w:numFmt w:val="lowerLetter"/>
      <w:lvlText w:val="%2."/>
      <w:lvlJc w:val="left"/>
      <w:pPr>
        <w:ind w:left="1672" w:hanging="360"/>
      </w:pPr>
    </w:lvl>
    <w:lvl w:ilvl="2" w:tplc="0809001B" w:tentative="1">
      <w:start w:val="1"/>
      <w:numFmt w:val="lowerRoman"/>
      <w:lvlText w:val="%3."/>
      <w:lvlJc w:val="right"/>
      <w:pPr>
        <w:ind w:left="2392" w:hanging="180"/>
      </w:pPr>
    </w:lvl>
    <w:lvl w:ilvl="3" w:tplc="0809000F" w:tentative="1">
      <w:start w:val="1"/>
      <w:numFmt w:val="decimal"/>
      <w:lvlText w:val="%4."/>
      <w:lvlJc w:val="left"/>
      <w:pPr>
        <w:ind w:left="3112" w:hanging="360"/>
      </w:pPr>
    </w:lvl>
    <w:lvl w:ilvl="4" w:tplc="08090019" w:tentative="1">
      <w:start w:val="1"/>
      <w:numFmt w:val="lowerLetter"/>
      <w:lvlText w:val="%5."/>
      <w:lvlJc w:val="left"/>
      <w:pPr>
        <w:ind w:left="3832" w:hanging="360"/>
      </w:pPr>
    </w:lvl>
    <w:lvl w:ilvl="5" w:tplc="0809001B" w:tentative="1">
      <w:start w:val="1"/>
      <w:numFmt w:val="lowerRoman"/>
      <w:lvlText w:val="%6."/>
      <w:lvlJc w:val="right"/>
      <w:pPr>
        <w:ind w:left="4552" w:hanging="180"/>
      </w:pPr>
    </w:lvl>
    <w:lvl w:ilvl="6" w:tplc="0809000F" w:tentative="1">
      <w:start w:val="1"/>
      <w:numFmt w:val="decimal"/>
      <w:lvlText w:val="%7."/>
      <w:lvlJc w:val="left"/>
      <w:pPr>
        <w:ind w:left="5272" w:hanging="360"/>
      </w:pPr>
    </w:lvl>
    <w:lvl w:ilvl="7" w:tplc="08090019" w:tentative="1">
      <w:start w:val="1"/>
      <w:numFmt w:val="lowerLetter"/>
      <w:lvlText w:val="%8."/>
      <w:lvlJc w:val="left"/>
      <w:pPr>
        <w:ind w:left="5992" w:hanging="360"/>
      </w:pPr>
    </w:lvl>
    <w:lvl w:ilvl="8" w:tplc="0809001B" w:tentative="1">
      <w:start w:val="1"/>
      <w:numFmt w:val="lowerRoman"/>
      <w:lvlText w:val="%9."/>
      <w:lvlJc w:val="right"/>
      <w:pPr>
        <w:ind w:left="6712" w:hanging="180"/>
      </w:pPr>
    </w:lvl>
  </w:abstractNum>
  <w:abstractNum w:abstractNumId="11" w15:restartNumberingAfterBreak="0">
    <w:nsid w:val="76336390"/>
    <w:multiLevelType w:val="multilevel"/>
    <w:tmpl w:val="38C8CAC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bCs/>
        <w:color w:val="7030A0"/>
      </w:rPr>
    </w:lvl>
    <w:lvl w:ilvl="2">
      <w:start w:val="1"/>
      <w:numFmt w:val="decimal"/>
      <w:isLgl/>
      <w:lvlText w:val="%1.%2.%3"/>
      <w:lvlJc w:val="left"/>
      <w:pPr>
        <w:ind w:left="1080" w:hanging="720"/>
      </w:pPr>
      <w:rPr>
        <w:rFonts w:hint="default"/>
        <w:color w:val="7030A0"/>
      </w:rPr>
    </w:lvl>
    <w:lvl w:ilvl="3">
      <w:start w:val="1"/>
      <w:numFmt w:val="decimal"/>
      <w:isLgl/>
      <w:lvlText w:val="%1.%2.%3.%4"/>
      <w:lvlJc w:val="left"/>
      <w:pPr>
        <w:ind w:left="1440" w:hanging="1080"/>
      </w:pPr>
      <w:rPr>
        <w:rFonts w:hint="default"/>
        <w:color w:val="7030A0"/>
      </w:rPr>
    </w:lvl>
    <w:lvl w:ilvl="4">
      <w:start w:val="1"/>
      <w:numFmt w:val="decimal"/>
      <w:isLgl/>
      <w:lvlText w:val="%1.%2.%3.%4.%5"/>
      <w:lvlJc w:val="left"/>
      <w:pPr>
        <w:ind w:left="1440" w:hanging="1080"/>
      </w:pPr>
      <w:rPr>
        <w:rFonts w:hint="default"/>
        <w:color w:val="7030A0"/>
      </w:rPr>
    </w:lvl>
    <w:lvl w:ilvl="5">
      <w:start w:val="1"/>
      <w:numFmt w:val="decimal"/>
      <w:isLgl/>
      <w:lvlText w:val="%1.%2.%3.%4.%5.%6"/>
      <w:lvlJc w:val="left"/>
      <w:pPr>
        <w:ind w:left="1800" w:hanging="1440"/>
      </w:pPr>
      <w:rPr>
        <w:rFonts w:hint="default"/>
        <w:color w:val="7030A0"/>
      </w:rPr>
    </w:lvl>
    <w:lvl w:ilvl="6">
      <w:start w:val="1"/>
      <w:numFmt w:val="decimal"/>
      <w:isLgl/>
      <w:lvlText w:val="%1.%2.%3.%4.%5.%6.%7"/>
      <w:lvlJc w:val="left"/>
      <w:pPr>
        <w:ind w:left="1800" w:hanging="1440"/>
      </w:pPr>
      <w:rPr>
        <w:rFonts w:hint="default"/>
        <w:color w:val="7030A0"/>
      </w:rPr>
    </w:lvl>
    <w:lvl w:ilvl="7">
      <w:start w:val="1"/>
      <w:numFmt w:val="decimal"/>
      <w:isLgl/>
      <w:lvlText w:val="%1.%2.%3.%4.%5.%6.%7.%8"/>
      <w:lvlJc w:val="left"/>
      <w:pPr>
        <w:ind w:left="2160" w:hanging="1800"/>
      </w:pPr>
      <w:rPr>
        <w:rFonts w:hint="default"/>
        <w:color w:val="7030A0"/>
      </w:rPr>
    </w:lvl>
    <w:lvl w:ilvl="8">
      <w:start w:val="1"/>
      <w:numFmt w:val="decimal"/>
      <w:isLgl/>
      <w:lvlText w:val="%1.%2.%3.%4.%5.%6.%7.%8.%9"/>
      <w:lvlJc w:val="left"/>
      <w:pPr>
        <w:ind w:left="2160" w:hanging="1800"/>
      </w:pPr>
      <w:rPr>
        <w:rFonts w:hint="default"/>
        <w:color w:val="7030A0"/>
      </w:rPr>
    </w:lvl>
  </w:abstractNum>
  <w:abstractNum w:abstractNumId="12" w15:restartNumberingAfterBreak="0">
    <w:nsid w:val="7C1629AD"/>
    <w:multiLevelType w:val="multilevel"/>
    <w:tmpl w:val="16A2CA24"/>
    <w:lvl w:ilvl="0">
      <w:start w:val="1"/>
      <w:numFmt w:val="decimal"/>
      <w:lvlText w:val="%1."/>
      <w:lvlJc w:val="left"/>
      <w:pPr>
        <w:ind w:left="902" w:hanging="671"/>
      </w:pPr>
      <w:rPr>
        <w:rFonts w:ascii="Arial" w:eastAsia="Arial" w:hAnsi="Arial" w:cs="Arial" w:hint="default"/>
        <w:b/>
        <w:bCs/>
        <w:i w:val="0"/>
        <w:iCs w:val="0"/>
        <w:w w:val="99"/>
        <w:sz w:val="24"/>
        <w:szCs w:val="24"/>
        <w:lang w:val="en-GB" w:eastAsia="en-US" w:bidi="ar-SA"/>
      </w:rPr>
    </w:lvl>
    <w:lvl w:ilvl="1">
      <w:start w:val="1"/>
      <w:numFmt w:val="decimal"/>
      <w:lvlText w:val="%1.%2"/>
      <w:lvlJc w:val="left"/>
      <w:pPr>
        <w:ind w:left="232" w:hanging="735"/>
      </w:pPr>
      <w:rPr>
        <w:rFonts w:ascii="Arial" w:eastAsia="Arial" w:hAnsi="Arial" w:cs="Arial" w:hint="default"/>
        <w:b w:val="0"/>
        <w:bCs w:val="0"/>
        <w:i w:val="0"/>
        <w:iCs w:val="0"/>
        <w:w w:val="99"/>
        <w:sz w:val="24"/>
        <w:szCs w:val="24"/>
        <w:lang w:val="en-GB" w:eastAsia="en-US" w:bidi="ar-SA"/>
      </w:rPr>
    </w:lvl>
    <w:lvl w:ilvl="2">
      <w:numFmt w:val="bullet"/>
      <w:lvlText w:val=""/>
      <w:lvlJc w:val="left"/>
      <w:pPr>
        <w:ind w:left="1312" w:hanging="360"/>
      </w:pPr>
      <w:rPr>
        <w:rFonts w:ascii="Symbol" w:eastAsia="Symbol" w:hAnsi="Symbol" w:cs="Symbol" w:hint="default"/>
        <w:b w:val="0"/>
        <w:bCs w:val="0"/>
        <w:i w:val="0"/>
        <w:iCs w:val="0"/>
        <w:w w:val="100"/>
        <w:sz w:val="24"/>
        <w:szCs w:val="24"/>
        <w:lang w:val="en-GB" w:eastAsia="en-US" w:bidi="ar-SA"/>
      </w:rPr>
    </w:lvl>
    <w:lvl w:ilvl="3">
      <w:numFmt w:val="bullet"/>
      <w:lvlText w:val="•"/>
      <w:lvlJc w:val="left"/>
      <w:pPr>
        <w:ind w:left="1320" w:hanging="360"/>
      </w:pPr>
      <w:rPr>
        <w:rFonts w:hint="default"/>
        <w:lang w:val="en-GB" w:eastAsia="en-US" w:bidi="ar-SA"/>
      </w:rPr>
    </w:lvl>
    <w:lvl w:ilvl="4">
      <w:numFmt w:val="bullet"/>
      <w:lvlText w:val="•"/>
      <w:lvlJc w:val="left"/>
      <w:pPr>
        <w:ind w:left="2638" w:hanging="360"/>
      </w:pPr>
      <w:rPr>
        <w:rFonts w:hint="default"/>
        <w:lang w:val="en-GB" w:eastAsia="en-US" w:bidi="ar-SA"/>
      </w:rPr>
    </w:lvl>
    <w:lvl w:ilvl="5">
      <w:numFmt w:val="bullet"/>
      <w:lvlText w:val="•"/>
      <w:lvlJc w:val="left"/>
      <w:pPr>
        <w:ind w:left="3956" w:hanging="360"/>
      </w:pPr>
      <w:rPr>
        <w:rFonts w:hint="default"/>
        <w:lang w:val="en-GB" w:eastAsia="en-US" w:bidi="ar-SA"/>
      </w:rPr>
    </w:lvl>
    <w:lvl w:ilvl="6">
      <w:numFmt w:val="bullet"/>
      <w:lvlText w:val="•"/>
      <w:lvlJc w:val="left"/>
      <w:pPr>
        <w:ind w:left="5274" w:hanging="360"/>
      </w:pPr>
      <w:rPr>
        <w:rFonts w:hint="default"/>
        <w:lang w:val="en-GB" w:eastAsia="en-US" w:bidi="ar-SA"/>
      </w:rPr>
    </w:lvl>
    <w:lvl w:ilvl="7">
      <w:numFmt w:val="bullet"/>
      <w:lvlText w:val="•"/>
      <w:lvlJc w:val="left"/>
      <w:pPr>
        <w:ind w:left="6592" w:hanging="360"/>
      </w:pPr>
      <w:rPr>
        <w:rFonts w:hint="default"/>
        <w:lang w:val="en-GB" w:eastAsia="en-US" w:bidi="ar-SA"/>
      </w:rPr>
    </w:lvl>
    <w:lvl w:ilvl="8">
      <w:numFmt w:val="bullet"/>
      <w:lvlText w:val="•"/>
      <w:lvlJc w:val="left"/>
      <w:pPr>
        <w:ind w:left="7910" w:hanging="360"/>
      </w:pPr>
      <w:rPr>
        <w:rFonts w:hint="default"/>
        <w:lang w:val="en-GB" w:eastAsia="en-US" w:bidi="ar-SA"/>
      </w:rPr>
    </w:lvl>
  </w:abstractNum>
  <w:abstractNum w:abstractNumId="13" w15:restartNumberingAfterBreak="0">
    <w:nsid w:val="7D921D52"/>
    <w:multiLevelType w:val="hybridMultilevel"/>
    <w:tmpl w:val="71845C4A"/>
    <w:lvl w:ilvl="0" w:tplc="676E79D6">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1"/>
  </w:num>
  <w:num w:numId="4">
    <w:abstractNumId w:val="6"/>
  </w:num>
  <w:num w:numId="5">
    <w:abstractNumId w:val="0"/>
  </w:num>
  <w:num w:numId="6">
    <w:abstractNumId w:val="2"/>
  </w:num>
  <w:num w:numId="7">
    <w:abstractNumId w:val="10"/>
  </w:num>
  <w:num w:numId="8">
    <w:abstractNumId w:val="3"/>
  </w:num>
  <w:num w:numId="9">
    <w:abstractNumId w:val="13"/>
  </w:num>
  <w:num w:numId="10">
    <w:abstractNumId w:val="7"/>
  </w:num>
  <w:num w:numId="11">
    <w:abstractNumId w:val="1"/>
  </w:num>
  <w:num w:numId="12">
    <w:abstractNumId w:val="8"/>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6F0"/>
    <w:rsid w:val="00017C14"/>
    <w:rsid w:val="00027F23"/>
    <w:rsid w:val="0004263C"/>
    <w:rsid w:val="00052B40"/>
    <w:rsid w:val="000707D6"/>
    <w:rsid w:val="000A36C2"/>
    <w:rsid w:val="000D24A3"/>
    <w:rsid w:val="000F1D84"/>
    <w:rsid w:val="000F62A3"/>
    <w:rsid w:val="00103F99"/>
    <w:rsid w:val="0013322F"/>
    <w:rsid w:val="0015429E"/>
    <w:rsid w:val="0017446E"/>
    <w:rsid w:val="001833E5"/>
    <w:rsid w:val="00184B5A"/>
    <w:rsid w:val="00192373"/>
    <w:rsid w:val="001960C7"/>
    <w:rsid w:val="001A0A6B"/>
    <w:rsid w:val="001A2241"/>
    <w:rsid w:val="001E7E9D"/>
    <w:rsid w:val="002066FD"/>
    <w:rsid w:val="00227A44"/>
    <w:rsid w:val="0026323B"/>
    <w:rsid w:val="0027243C"/>
    <w:rsid w:val="00281C2E"/>
    <w:rsid w:val="00282C15"/>
    <w:rsid w:val="002F199A"/>
    <w:rsid w:val="00334386"/>
    <w:rsid w:val="003407CC"/>
    <w:rsid w:val="003416ED"/>
    <w:rsid w:val="003623B0"/>
    <w:rsid w:val="003A68D1"/>
    <w:rsid w:val="00422DF2"/>
    <w:rsid w:val="004526CA"/>
    <w:rsid w:val="00480134"/>
    <w:rsid w:val="0048295A"/>
    <w:rsid w:val="004F00B6"/>
    <w:rsid w:val="005066DE"/>
    <w:rsid w:val="00524274"/>
    <w:rsid w:val="00541DBE"/>
    <w:rsid w:val="005877A1"/>
    <w:rsid w:val="00595D07"/>
    <w:rsid w:val="005F7EAA"/>
    <w:rsid w:val="006248A1"/>
    <w:rsid w:val="00643A3B"/>
    <w:rsid w:val="006656F0"/>
    <w:rsid w:val="00682CB8"/>
    <w:rsid w:val="00693E28"/>
    <w:rsid w:val="006B4E1A"/>
    <w:rsid w:val="006D28A9"/>
    <w:rsid w:val="006E0B6F"/>
    <w:rsid w:val="00714C3B"/>
    <w:rsid w:val="0072053A"/>
    <w:rsid w:val="00734D3B"/>
    <w:rsid w:val="0075316F"/>
    <w:rsid w:val="00773260"/>
    <w:rsid w:val="00785393"/>
    <w:rsid w:val="007B3CAF"/>
    <w:rsid w:val="007C07D0"/>
    <w:rsid w:val="007D009A"/>
    <w:rsid w:val="007E5F16"/>
    <w:rsid w:val="00820E66"/>
    <w:rsid w:val="00830E45"/>
    <w:rsid w:val="00834A6C"/>
    <w:rsid w:val="008909C8"/>
    <w:rsid w:val="0089288E"/>
    <w:rsid w:val="00897736"/>
    <w:rsid w:val="008B2494"/>
    <w:rsid w:val="008D0771"/>
    <w:rsid w:val="008D4695"/>
    <w:rsid w:val="008F2D8B"/>
    <w:rsid w:val="00901C33"/>
    <w:rsid w:val="0090549C"/>
    <w:rsid w:val="0090633E"/>
    <w:rsid w:val="009967E9"/>
    <w:rsid w:val="009B520B"/>
    <w:rsid w:val="009B6F07"/>
    <w:rsid w:val="009C6EB2"/>
    <w:rsid w:val="00A0036E"/>
    <w:rsid w:val="00A02465"/>
    <w:rsid w:val="00A3135E"/>
    <w:rsid w:val="00A43DE5"/>
    <w:rsid w:val="00A47AA5"/>
    <w:rsid w:val="00A522E4"/>
    <w:rsid w:val="00A723C4"/>
    <w:rsid w:val="00AC4960"/>
    <w:rsid w:val="00AF5E30"/>
    <w:rsid w:val="00AF5E85"/>
    <w:rsid w:val="00B07751"/>
    <w:rsid w:val="00B366F2"/>
    <w:rsid w:val="00B4481F"/>
    <w:rsid w:val="00B64D31"/>
    <w:rsid w:val="00B77D49"/>
    <w:rsid w:val="00B81A9C"/>
    <w:rsid w:val="00BE2E1B"/>
    <w:rsid w:val="00C40721"/>
    <w:rsid w:val="00C42FC5"/>
    <w:rsid w:val="00C470D5"/>
    <w:rsid w:val="00CB5E0B"/>
    <w:rsid w:val="00CD4CC1"/>
    <w:rsid w:val="00CE35D6"/>
    <w:rsid w:val="00D010E3"/>
    <w:rsid w:val="00D12121"/>
    <w:rsid w:val="00D1326A"/>
    <w:rsid w:val="00D150B2"/>
    <w:rsid w:val="00D20982"/>
    <w:rsid w:val="00D341E5"/>
    <w:rsid w:val="00D70FC8"/>
    <w:rsid w:val="00D77097"/>
    <w:rsid w:val="00D81AB1"/>
    <w:rsid w:val="00DE7A90"/>
    <w:rsid w:val="00DF6966"/>
    <w:rsid w:val="00E56742"/>
    <w:rsid w:val="00E72826"/>
    <w:rsid w:val="00E72B79"/>
    <w:rsid w:val="00E82FDD"/>
    <w:rsid w:val="00F249FF"/>
    <w:rsid w:val="00F37E8F"/>
    <w:rsid w:val="00F6114D"/>
    <w:rsid w:val="00F64EA2"/>
    <w:rsid w:val="00F72925"/>
    <w:rsid w:val="00F739B2"/>
    <w:rsid w:val="00FE49DA"/>
    <w:rsid w:val="00FF2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ACA8A"/>
  <w15:chartTrackingRefBased/>
  <w15:docId w15:val="{BCB8B131-B764-4406-9113-DCE1332B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6FD"/>
    <w:rPr>
      <w:rFonts w:ascii="Arial" w:hAnsi="Arial"/>
      <w:sz w:val="24"/>
    </w:rPr>
  </w:style>
  <w:style w:type="paragraph" w:styleId="Heading1">
    <w:name w:val="heading 1"/>
    <w:basedOn w:val="Normal"/>
    <w:next w:val="Normal"/>
    <w:link w:val="Heading1Char"/>
    <w:uiPriority w:val="9"/>
    <w:qFormat/>
    <w:rsid w:val="00D341E5"/>
    <w:pPr>
      <w:keepNext/>
      <w:keepLines/>
      <w:spacing w:before="240" w:after="0"/>
      <w:outlineLvl w:val="0"/>
    </w:pPr>
    <w:rPr>
      <w:rFonts w:eastAsiaTheme="majorEastAsia" w:cstheme="majorBidi"/>
      <w:b/>
      <w:color w:val="7030A0"/>
      <w:sz w:val="32"/>
      <w:szCs w:val="32"/>
    </w:rPr>
  </w:style>
  <w:style w:type="paragraph" w:styleId="Heading2">
    <w:name w:val="heading 2"/>
    <w:basedOn w:val="Normal"/>
    <w:next w:val="Normal"/>
    <w:link w:val="Heading2Char"/>
    <w:uiPriority w:val="9"/>
    <w:unhideWhenUsed/>
    <w:qFormat/>
    <w:rsid w:val="00834A6C"/>
    <w:pPr>
      <w:keepNext/>
      <w:keepLines/>
      <w:spacing w:before="40" w:after="0"/>
      <w:outlineLvl w:val="1"/>
    </w:pPr>
    <w:rPr>
      <w:rFonts w:eastAsiaTheme="majorEastAsia" w:cstheme="majorBidi"/>
      <w:b/>
      <w:color w:val="7030A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6F0"/>
  </w:style>
  <w:style w:type="paragraph" w:styleId="Footer">
    <w:name w:val="footer"/>
    <w:basedOn w:val="Normal"/>
    <w:link w:val="FooterChar"/>
    <w:uiPriority w:val="99"/>
    <w:unhideWhenUsed/>
    <w:rsid w:val="00665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6F0"/>
  </w:style>
  <w:style w:type="character" w:customStyle="1" w:styleId="Heading1Char">
    <w:name w:val="Heading 1 Char"/>
    <w:basedOn w:val="DefaultParagraphFont"/>
    <w:link w:val="Heading1"/>
    <w:uiPriority w:val="9"/>
    <w:rsid w:val="00D341E5"/>
    <w:rPr>
      <w:rFonts w:ascii="Arial" w:eastAsiaTheme="majorEastAsia" w:hAnsi="Arial" w:cstheme="majorBidi"/>
      <w:b/>
      <w:color w:val="7030A0"/>
      <w:sz w:val="32"/>
      <w:szCs w:val="32"/>
    </w:rPr>
  </w:style>
  <w:style w:type="table" w:styleId="PlainTable1">
    <w:name w:val="Plain Table 1"/>
    <w:basedOn w:val="TableNormal"/>
    <w:uiPriority w:val="41"/>
    <w:rsid w:val="00CB5E0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1"/>
    <w:qFormat/>
    <w:rsid w:val="009967E9"/>
    <w:pPr>
      <w:ind w:left="720"/>
      <w:contextualSpacing/>
    </w:pPr>
  </w:style>
  <w:style w:type="paragraph" w:styleId="NoSpacing">
    <w:name w:val="No Spacing"/>
    <w:uiPriority w:val="1"/>
    <w:qFormat/>
    <w:rsid w:val="00D341E5"/>
    <w:pPr>
      <w:spacing w:after="0" w:line="240" w:lineRule="auto"/>
    </w:pPr>
  </w:style>
  <w:style w:type="character" w:customStyle="1" w:styleId="Heading2Char">
    <w:name w:val="Heading 2 Char"/>
    <w:basedOn w:val="DefaultParagraphFont"/>
    <w:link w:val="Heading2"/>
    <w:uiPriority w:val="9"/>
    <w:rsid w:val="00834A6C"/>
    <w:rPr>
      <w:rFonts w:ascii="Arial" w:eastAsiaTheme="majorEastAsia" w:hAnsi="Arial" w:cstheme="majorBidi"/>
      <w:b/>
      <w:color w:val="7030A0"/>
      <w:sz w:val="28"/>
      <w:szCs w:val="26"/>
    </w:rPr>
  </w:style>
  <w:style w:type="paragraph" w:styleId="EndnoteText">
    <w:name w:val="endnote text"/>
    <w:basedOn w:val="Normal"/>
    <w:link w:val="EndnoteTextChar"/>
    <w:uiPriority w:val="99"/>
    <w:semiHidden/>
    <w:unhideWhenUsed/>
    <w:rsid w:val="00F249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49FF"/>
    <w:rPr>
      <w:sz w:val="20"/>
      <w:szCs w:val="20"/>
    </w:rPr>
  </w:style>
  <w:style w:type="character" w:styleId="EndnoteReference">
    <w:name w:val="endnote reference"/>
    <w:basedOn w:val="DefaultParagraphFont"/>
    <w:uiPriority w:val="99"/>
    <w:semiHidden/>
    <w:unhideWhenUsed/>
    <w:rsid w:val="00F249FF"/>
    <w:rPr>
      <w:vertAlign w:val="superscript"/>
    </w:rPr>
  </w:style>
  <w:style w:type="paragraph" w:styleId="FootnoteText">
    <w:name w:val="footnote text"/>
    <w:basedOn w:val="Normal"/>
    <w:link w:val="FootnoteTextChar"/>
    <w:uiPriority w:val="99"/>
    <w:semiHidden/>
    <w:unhideWhenUsed/>
    <w:rsid w:val="00F249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49FF"/>
    <w:rPr>
      <w:sz w:val="20"/>
      <w:szCs w:val="20"/>
    </w:rPr>
  </w:style>
  <w:style w:type="character" w:styleId="FootnoteReference">
    <w:name w:val="footnote reference"/>
    <w:basedOn w:val="DefaultParagraphFont"/>
    <w:uiPriority w:val="99"/>
    <w:semiHidden/>
    <w:unhideWhenUsed/>
    <w:rsid w:val="00F249FF"/>
    <w:rPr>
      <w:vertAlign w:val="superscript"/>
    </w:rPr>
  </w:style>
  <w:style w:type="paragraph" w:styleId="TOC1">
    <w:name w:val="toc 1"/>
    <w:basedOn w:val="Normal"/>
    <w:next w:val="Normal"/>
    <w:autoRedefine/>
    <w:uiPriority w:val="39"/>
    <w:unhideWhenUsed/>
    <w:rsid w:val="003416ED"/>
    <w:pPr>
      <w:spacing w:after="100"/>
    </w:pPr>
  </w:style>
  <w:style w:type="paragraph" w:styleId="TOC2">
    <w:name w:val="toc 2"/>
    <w:basedOn w:val="Normal"/>
    <w:next w:val="Normal"/>
    <w:autoRedefine/>
    <w:uiPriority w:val="39"/>
    <w:unhideWhenUsed/>
    <w:rsid w:val="003416ED"/>
    <w:pPr>
      <w:spacing w:after="100"/>
      <w:ind w:left="220"/>
    </w:pPr>
  </w:style>
  <w:style w:type="character" w:styleId="Hyperlink">
    <w:name w:val="Hyperlink"/>
    <w:basedOn w:val="DefaultParagraphFont"/>
    <w:uiPriority w:val="99"/>
    <w:unhideWhenUsed/>
    <w:rsid w:val="003416ED"/>
    <w:rPr>
      <w:color w:val="0563C1" w:themeColor="hyperlink"/>
      <w:u w:val="single"/>
    </w:rPr>
  </w:style>
  <w:style w:type="paragraph" w:styleId="BodyText">
    <w:name w:val="Body Text"/>
    <w:basedOn w:val="Normal"/>
    <w:link w:val="BodyTextChar"/>
    <w:uiPriority w:val="1"/>
    <w:qFormat/>
    <w:rsid w:val="00DE7A90"/>
    <w:pPr>
      <w:widowControl w:val="0"/>
      <w:autoSpaceDE w:val="0"/>
      <w:autoSpaceDN w:val="0"/>
      <w:spacing w:after="0" w:line="240" w:lineRule="auto"/>
    </w:pPr>
    <w:rPr>
      <w:rFonts w:eastAsia="Arial" w:cs="Arial"/>
      <w:szCs w:val="24"/>
    </w:rPr>
  </w:style>
  <w:style w:type="character" w:customStyle="1" w:styleId="BodyTextChar">
    <w:name w:val="Body Text Char"/>
    <w:basedOn w:val="DefaultParagraphFont"/>
    <w:link w:val="BodyText"/>
    <w:uiPriority w:val="1"/>
    <w:rsid w:val="00DE7A90"/>
    <w:rPr>
      <w:rFonts w:ascii="Arial" w:eastAsia="Arial" w:hAnsi="Arial" w:cs="Arial"/>
      <w:sz w:val="24"/>
      <w:szCs w:val="24"/>
    </w:rPr>
  </w:style>
  <w:style w:type="character" w:styleId="UnresolvedMention">
    <w:name w:val="Unresolved Mention"/>
    <w:basedOn w:val="DefaultParagraphFont"/>
    <w:uiPriority w:val="99"/>
    <w:semiHidden/>
    <w:unhideWhenUsed/>
    <w:rsid w:val="00192373"/>
    <w:rPr>
      <w:color w:val="605E5C"/>
      <w:shd w:val="clear" w:color="auto" w:fill="E1DFDD"/>
    </w:rPr>
  </w:style>
  <w:style w:type="character" w:styleId="FollowedHyperlink">
    <w:name w:val="FollowedHyperlink"/>
    <w:basedOn w:val="DefaultParagraphFont"/>
    <w:uiPriority w:val="99"/>
    <w:semiHidden/>
    <w:unhideWhenUsed/>
    <w:rsid w:val="00714C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essexadoptionandfostering.co.uk/fostering/are-you-a-foster-carer/" TargetMode="External"/><Relationship Id="rId2" Type="http://schemas.openxmlformats.org/officeDocument/2006/relationships/numbering" Target="numbering.xml"/><Relationship Id="rId16" Type="http://schemas.openxmlformats.org/officeDocument/2006/relationships/hyperlink" Target="http://www.thefosteringnetwork.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323B0-EA23-4C44-9551-3034CA558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19</Pages>
  <Words>4848</Words>
  <Characters>27638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Rhianna Cooper - Kickstart - Project worker, Fostering</dc:creator>
  <cp:keywords/>
  <dc:description/>
  <cp:lastModifiedBy>Rosemarie Cronin - Fostering Panel Adviser</cp:lastModifiedBy>
  <cp:revision>10</cp:revision>
  <dcterms:created xsi:type="dcterms:W3CDTF">2022-07-26T12:21:00Z</dcterms:created>
  <dcterms:modified xsi:type="dcterms:W3CDTF">2022-08-09T14:54:00Z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2021-10-21T20:18:06Z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c9564b8b-0b0f-4704-8dc2-00004c8c5e76</vt:lpwstr>
  </property>
  <property fmtid="{D5CDD505-2E9C-101B-9397-08002B2CF9AE}" pid="8" name="MSIP_Label_39d8be9e-c8d9-4b9c-bd40-2c27cc7ea2e6_ContentBits">
    <vt:lpwstr>0</vt:lpwstr>
  </property>
</Properties>
</file>